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3A40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  <w:lang w:val="en-US"/>
        </w:rPr>
      </w:pPr>
    </w:p>
    <w:p w14:paraId="1F2B88B6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</w:rPr>
      </w:pPr>
    </w:p>
    <w:p w14:paraId="64287153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</w:rPr>
      </w:pPr>
    </w:p>
    <w:p w14:paraId="7E907ABB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</w:rPr>
      </w:pPr>
    </w:p>
    <w:p w14:paraId="07C14243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</w:rPr>
      </w:pPr>
    </w:p>
    <w:p w14:paraId="1C17AE3A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</w:rPr>
      </w:pPr>
    </w:p>
    <w:p w14:paraId="5383AF27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</w:rPr>
      </w:pPr>
    </w:p>
    <w:p w14:paraId="7DE33AF7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</w:rPr>
      </w:pPr>
    </w:p>
    <w:p w14:paraId="115A00BB" w14:textId="77777777" w:rsidR="00A61D7D" w:rsidRPr="007838AF" w:rsidRDefault="00A61D7D" w:rsidP="007838AF">
      <w:pPr>
        <w:spacing w:after="0" w:line="240" w:lineRule="auto"/>
        <w:jc w:val="center"/>
        <w:rPr>
          <w:b/>
          <w:szCs w:val="24"/>
        </w:rPr>
      </w:pPr>
    </w:p>
    <w:p w14:paraId="44DAC818" w14:textId="77777777" w:rsidR="00435AED" w:rsidRPr="007838AF" w:rsidRDefault="0058500E" w:rsidP="007838AF">
      <w:pPr>
        <w:spacing w:after="0" w:line="240" w:lineRule="auto"/>
        <w:jc w:val="center"/>
        <w:rPr>
          <w:b/>
          <w:sz w:val="32"/>
          <w:szCs w:val="32"/>
        </w:rPr>
      </w:pPr>
      <w:r w:rsidRPr="007838AF">
        <w:rPr>
          <w:b/>
          <w:sz w:val="32"/>
          <w:szCs w:val="32"/>
        </w:rPr>
        <w:t xml:space="preserve">Отчет </w:t>
      </w:r>
    </w:p>
    <w:p w14:paraId="183B2979" w14:textId="77777777" w:rsidR="00167BA0" w:rsidRPr="007838AF" w:rsidRDefault="00435AED" w:rsidP="007838AF">
      <w:pPr>
        <w:spacing w:after="0" w:line="240" w:lineRule="auto"/>
        <w:jc w:val="center"/>
        <w:rPr>
          <w:b/>
          <w:sz w:val="32"/>
          <w:szCs w:val="32"/>
        </w:rPr>
      </w:pPr>
      <w:r w:rsidRPr="007838AF">
        <w:rPr>
          <w:b/>
          <w:sz w:val="32"/>
          <w:szCs w:val="32"/>
        </w:rPr>
        <w:t xml:space="preserve">о работе </w:t>
      </w:r>
      <w:r w:rsidR="00DA47F7" w:rsidRPr="007838AF">
        <w:rPr>
          <w:b/>
          <w:sz w:val="32"/>
          <w:szCs w:val="32"/>
        </w:rPr>
        <w:t>Тамбовского</w:t>
      </w:r>
      <w:r w:rsidR="0058500E" w:rsidRPr="007838AF">
        <w:rPr>
          <w:b/>
          <w:sz w:val="32"/>
          <w:szCs w:val="32"/>
        </w:rPr>
        <w:t xml:space="preserve"> </w:t>
      </w:r>
      <w:r w:rsidRPr="007838AF">
        <w:rPr>
          <w:b/>
          <w:sz w:val="32"/>
          <w:szCs w:val="32"/>
        </w:rPr>
        <w:t xml:space="preserve">регионального </w:t>
      </w:r>
      <w:r w:rsidR="0058500E" w:rsidRPr="007838AF">
        <w:rPr>
          <w:b/>
          <w:sz w:val="32"/>
          <w:szCs w:val="32"/>
        </w:rPr>
        <w:t xml:space="preserve">отделения АЕВИС </w:t>
      </w:r>
    </w:p>
    <w:p w14:paraId="30B2B7E3" w14:textId="7C960AA5" w:rsidR="0058500E" w:rsidRPr="007838AF" w:rsidRDefault="00167BA0" w:rsidP="007838AF">
      <w:pPr>
        <w:spacing w:after="0" w:line="240" w:lineRule="auto"/>
        <w:jc w:val="center"/>
        <w:rPr>
          <w:b/>
          <w:sz w:val="32"/>
          <w:szCs w:val="32"/>
        </w:rPr>
      </w:pPr>
      <w:r w:rsidRPr="007838AF">
        <w:rPr>
          <w:b/>
          <w:sz w:val="32"/>
          <w:szCs w:val="32"/>
        </w:rPr>
        <w:t xml:space="preserve">за </w:t>
      </w:r>
      <w:r w:rsidR="0058500E" w:rsidRPr="007838AF">
        <w:rPr>
          <w:b/>
          <w:sz w:val="32"/>
          <w:szCs w:val="32"/>
        </w:rPr>
        <w:t>20</w:t>
      </w:r>
      <w:r w:rsidR="00077314" w:rsidRPr="007838AF">
        <w:rPr>
          <w:b/>
          <w:sz w:val="32"/>
          <w:szCs w:val="32"/>
        </w:rPr>
        <w:t>20-2023 г</w:t>
      </w:r>
      <w:r w:rsidR="0058500E" w:rsidRPr="007838AF">
        <w:rPr>
          <w:b/>
          <w:sz w:val="32"/>
          <w:szCs w:val="32"/>
        </w:rPr>
        <w:t>г.</w:t>
      </w:r>
    </w:p>
    <w:p w14:paraId="53454A64" w14:textId="77777777" w:rsidR="0058500E" w:rsidRPr="007838AF" w:rsidRDefault="0058500E" w:rsidP="007838AF">
      <w:pPr>
        <w:spacing w:after="0" w:line="240" w:lineRule="auto"/>
        <w:rPr>
          <w:b/>
          <w:szCs w:val="24"/>
        </w:rPr>
      </w:pPr>
    </w:p>
    <w:p w14:paraId="2443D0BF" w14:textId="77777777" w:rsidR="00A61D7D" w:rsidRPr="007838AF" w:rsidRDefault="00A61D7D" w:rsidP="007838AF">
      <w:pPr>
        <w:spacing w:after="0" w:line="240" w:lineRule="auto"/>
        <w:jc w:val="right"/>
        <w:rPr>
          <w:szCs w:val="24"/>
        </w:rPr>
      </w:pPr>
    </w:p>
    <w:p w14:paraId="58ABF0DF" w14:textId="77777777" w:rsidR="00A61D7D" w:rsidRPr="007838AF" w:rsidRDefault="00A61D7D" w:rsidP="007838AF">
      <w:pPr>
        <w:spacing w:after="0" w:line="240" w:lineRule="auto"/>
        <w:jc w:val="right"/>
        <w:rPr>
          <w:szCs w:val="24"/>
        </w:rPr>
      </w:pPr>
    </w:p>
    <w:p w14:paraId="574491C6" w14:textId="77777777" w:rsidR="00A61D7D" w:rsidRPr="007838AF" w:rsidRDefault="00A61D7D" w:rsidP="007838AF">
      <w:pPr>
        <w:spacing w:after="0" w:line="240" w:lineRule="auto"/>
        <w:jc w:val="right"/>
        <w:rPr>
          <w:szCs w:val="24"/>
        </w:rPr>
      </w:pPr>
    </w:p>
    <w:p w14:paraId="7C992EF2" w14:textId="77777777" w:rsidR="00435AED" w:rsidRPr="007838AF" w:rsidRDefault="00435AED" w:rsidP="007838AF">
      <w:pPr>
        <w:spacing w:after="0" w:line="240" w:lineRule="auto"/>
        <w:jc w:val="right"/>
        <w:rPr>
          <w:szCs w:val="24"/>
        </w:rPr>
      </w:pPr>
      <w:r w:rsidRPr="007838AF">
        <w:rPr>
          <w:szCs w:val="24"/>
        </w:rPr>
        <w:t>Отчет утвержден</w:t>
      </w:r>
      <w:r w:rsidR="0058500E" w:rsidRPr="007838AF">
        <w:rPr>
          <w:szCs w:val="24"/>
        </w:rPr>
        <w:t xml:space="preserve"> </w:t>
      </w:r>
    </w:p>
    <w:p w14:paraId="1BAAE7D6" w14:textId="77777777" w:rsidR="00435AED" w:rsidRPr="007838AF" w:rsidRDefault="0058500E" w:rsidP="007838AF">
      <w:pPr>
        <w:spacing w:after="0" w:line="240" w:lineRule="auto"/>
        <w:jc w:val="right"/>
        <w:rPr>
          <w:szCs w:val="24"/>
        </w:rPr>
      </w:pPr>
      <w:r w:rsidRPr="007838AF">
        <w:rPr>
          <w:szCs w:val="24"/>
        </w:rPr>
        <w:t xml:space="preserve">на </w:t>
      </w:r>
      <w:r w:rsidR="00435AED" w:rsidRPr="007838AF">
        <w:rPr>
          <w:szCs w:val="24"/>
        </w:rPr>
        <w:t>собрании членов</w:t>
      </w:r>
      <w:r w:rsidRPr="007838AF">
        <w:rPr>
          <w:szCs w:val="24"/>
        </w:rPr>
        <w:t xml:space="preserve"> </w:t>
      </w:r>
    </w:p>
    <w:p w14:paraId="068CC234" w14:textId="77777777" w:rsidR="0058500E" w:rsidRPr="007838AF" w:rsidRDefault="00DA47F7" w:rsidP="007838AF">
      <w:pPr>
        <w:spacing w:after="0" w:line="240" w:lineRule="auto"/>
        <w:jc w:val="right"/>
        <w:rPr>
          <w:szCs w:val="24"/>
        </w:rPr>
      </w:pPr>
      <w:r w:rsidRPr="007838AF">
        <w:rPr>
          <w:szCs w:val="24"/>
        </w:rPr>
        <w:t>Тамбовского</w:t>
      </w:r>
      <w:r w:rsidR="0058500E" w:rsidRPr="007838AF">
        <w:rPr>
          <w:szCs w:val="24"/>
        </w:rPr>
        <w:t xml:space="preserve"> </w:t>
      </w:r>
      <w:r w:rsidR="00167BA0" w:rsidRPr="007838AF">
        <w:rPr>
          <w:szCs w:val="24"/>
        </w:rPr>
        <w:t xml:space="preserve">регионального </w:t>
      </w:r>
      <w:r w:rsidR="0058500E" w:rsidRPr="007838AF">
        <w:rPr>
          <w:szCs w:val="24"/>
        </w:rPr>
        <w:t>отделения АЕВИС</w:t>
      </w:r>
    </w:p>
    <w:p w14:paraId="610306FA" w14:textId="77777777" w:rsidR="00435AED" w:rsidRPr="007838AF" w:rsidRDefault="00435AED" w:rsidP="007838AF">
      <w:pPr>
        <w:spacing w:after="0" w:line="240" w:lineRule="auto"/>
        <w:jc w:val="right"/>
        <w:rPr>
          <w:szCs w:val="24"/>
        </w:rPr>
      </w:pPr>
    </w:p>
    <w:p w14:paraId="4C2F869A" w14:textId="141C4991" w:rsidR="00435AED" w:rsidRPr="007838AF" w:rsidRDefault="00A12D82" w:rsidP="007838AF">
      <w:pPr>
        <w:spacing w:after="0" w:line="240" w:lineRule="auto"/>
        <w:jc w:val="right"/>
        <w:rPr>
          <w:szCs w:val="24"/>
        </w:rPr>
      </w:pPr>
      <w:r w:rsidRPr="007838AF">
        <w:rPr>
          <w:szCs w:val="24"/>
        </w:rPr>
        <w:t>«</w:t>
      </w:r>
      <w:r w:rsidR="00077314" w:rsidRPr="007838AF">
        <w:rPr>
          <w:szCs w:val="24"/>
        </w:rPr>
        <w:t>18</w:t>
      </w:r>
      <w:r w:rsidR="00435AED" w:rsidRPr="007838AF">
        <w:rPr>
          <w:szCs w:val="24"/>
        </w:rPr>
        <w:t>»</w:t>
      </w:r>
      <w:r w:rsidRPr="007838AF">
        <w:rPr>
          <w:szCs w:val="24"/>
        </w:rPr>
        <w:t xml:space="preserve"> </w:t>
      </w:r>
      <w:r w:rsidR="00077314" w:rsidRPr="007838AF">
        <w:rPr>
          <w:szCs w:val="24"/>
        </w:rPr>
        <w:t>апреля</w:t>
      </w:r>
      <w:r w:rsidRPr="007838AF">
        <w:rPr>
          <w:szCs w:val="24"/>
        </w:rPr>
        <w:t xml:space="preserve"> </w:t>
      </w:r>
      <w:r w:rsidR="00435AED" w:rsidRPr="007838AF">
        <w:rPr>
          <w:szCs w:val="24"/>
        </w:rPr>
        <w:t>202</w:t>
      </w:r>
      <w:r w:rsidR="00077314" w:rsidRPr="007838AF">
        <w:rPr>
          <w:szCs w:val="24"/>
        </w:rPr>
        <w:t>3</w:t>
      </w:r>
      <w:r w:rsidR="00435AED" w:rsidRPr="007838AF">
        <w:rPr>
          <w:szCs w:val="24"/>
        </w:rPr>
        <w:t xml:space="preserve"> г.</w:t>
      </w:r>
    </w:p>
    <w:p w14:paraId="564B9D5B" w14:textId="77777777" w:rsidR="00927226" w:rsidRPr="007838AF" w:rsidRDefault="00927226" w:rsidP="007838AF">
      <w:pPr>
        <w:spacing w:after="0" w:line="240" w:lineRule="auto"/>
        <w:jc w:val="right"/>
        <w:rPr>
          <w:szCs w:val="24"/>
        </w:rPr>
      </w:pPr>
    </w:p>
    <w:p w14:paraId="2DE09CFA" w14:textId="38A49D5D" w:rsidR="000408B0" w:rsidRDefault="000408B0" w:rsidP="007838AF">
      <w:pPr>
        <w:spacing w:after="0" w:line="240" w:lineRule="auto"/>
        <w:jc w:val="right"/>
        <w:rPr>
          <w:szCs w:val="24"/>
        </w:rPr>
      </w:pPr>
      <w:r w:rsidRPr="007838AF">
        <w:rPr>
          <w:szCs w:val="24"/>
        </w:rPr>
        <w:t xml:space="preserve">Председатель </w:t>
      </w:r>
      <w:r w:rsidR="00927226" w:rsidRPr="007838AF">
        <w:rPr>
          <w:szCs w:val="24"/>
        </w:rPr>
        <w:t xml:space="preserve">бюро </w:t>
      </w:r>
      <w:r w:rsidR="00DA47F7" w:rsidRPr="007838AF">
        <w:rPr>
          <w:szCs w:val="24"/>
        </w:rPr>
        <w:t xml:space="preserve">Тамбовского </w:t>
      </w:r>
      <w:r w:rsidR="00167BA0" w:rsidRPr="007838AF">
        <w:rPr>
          <w:szCs w:val="24"/>
        </w:rPr>
        <w:t xml:space="preserve">регионального </w:t>
      </w:r>
      <w:r w:rsidR="00DA47F7" w:rsidRPr="007838AF">
        <w:rPr>
          <w:szCs w:val="24"/>
        </w:rPr>
        <w:t>отделения</w:t>
      </w:r>
      <w:r w:rsidRPr="007838AF">
        <w:rPr>
          <w:szCs w:val="24"/>
        </w:rPr>
        <w:t xml:space="preserve"> АЕВИС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66750" w14:paraId="15E69687" w14:textId="77777777" w:rsidTr="00F66750"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20B8BD60" w14:textId="21714408" w:rsidR="00F66750" w:rsidRDefault="00F66750" w:rsidP="007838AF">
            <w:pPr>
              <w:spacing w:line="240" w:lineRule="auto"/>
              <w:jc w:val="right"/>
              <w:rPr>
                <w:szCs w:val="24"/>
              </w:rPr>
            </w:pPr>
            <w:r w:rsidRPr="00E703D1">
              <w:rPr>
                <w:noProof/>
              </w:rPr>
              <w:drawing>
                <wp:inline distT="0" distB="0" distL="0" distR="0" wp14:anchorId="56413D21" wp14:editId="6D1388BA">
                  <wp:extent cx="1377315" cy="896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E2EDF1A" w14:textId="77777777" w:rsidR="00F66750" w:rsidRDefault="00F66750" w:rsidP="00F66750">
            <w:pPr>
              <w:spacing w:line="240" w:lineRule="auto"/>
              <w:jc w:val="right"/>
              <w:rPr>
                <w:szCs w:val="24"/>
              </w:rPr>
            </w:pPr>
          </w:p>
          <w:p w14:paraId="168AAF26" w14:textId="77777777" w:rsidR="00F66750" w:rsidRDefault="00F66750" w:rsidP="00F66750">
            <w:pPr>
              <w:spacing w:line="240" w:lineRule="auto"/>
              <w:jc w:val="right"/>
              <w:rPr>
                <w:szCs w:val="24"/>
              </w:rPr>
            </w:pPr>
          </w:p>
          <w:p w14:paraId="4C998D9A" w14:textId="0731A4C4" w:rsidR="00F66750" w:rsidRPr="007838AF" w:rsidRDefault="00F66750" w:rsidP="00F66750">
            <w:pPr>
              <w:spacing w:line="240" w:lineRule="auto"/>
              <w:jc w:val="right"/>
              <w:rPr>
                <w:szCs w:val="24"/>
              </w:rPr>
            </w:pPr>
            <w:r w:rsidRPr="007838AF">
              <w:rPr>
                <w:szCs w:val="24"/>
              </w:rPr>
              <w:t>В.В. Романов</w:t>
            </w:r>
          </w:p>
          <w:p w14:paraId="6A45E171" w14:textId="77777777" w:rsidR="00F66750" w:rsidRDefault="00F66750" w:rsidP="007838AF">
            <w:pPr>
              <w:spacing w:line="240" w:lineRule="auto"/>
              <w:jc w:val="right"/>
              <w:rPr>
                <w:szCs w:val="24"/>
              </w:rPr>
            </w:pPr>
          </w:p>
        </w:tc>
      </w:tr>
    </w:tbl>
    <w:p w14:paraId="1E35BCF9" w14:textId="77777777" w:rsidR="00F66750" w:rsidRPr="007838AF" w:rsidRDefault="00F66750" w:rsidP="007838AF">
      <w:pPr>
        <w:spacing w:after="0" w:line="240" w:lineRule="auto"/>
        <w:jc w:val="right"/>
        <w:rPr>
          <w:szCs w:val="24"/>
        </w:rPr>
      </w:pPr>
    </w:p>
    <w:p w14:paraId="1CF2F266" w14:textId="77777777" w:rsidR="000408B0" w:rsidRPr="007838AF" w:rsidRDefault="000408B0" w:rsidP="007838AF">
      <w:pPr>
        <w:spacing w:after="0" w:line="240" w:lineRule="auto"/>
        <w:jc w:val="right"/>
        <w:rPr>
          <w:szCs w:val="24"/>
        </w:rPr>
      </w:pPr>
    </w:p>
    <w:p w14:paraId="408E078B" w14:textId="77777777" w:rsidR="0058500E" w:rsidRPr="007838AF" w:rsidRDefault="0058500E" w:rsidP="007838AF">
      <w:pPr>
        <w:spacing w:after="0" w:line="240" w:lineRule="auto"/>
        <w:jc w:val="right"/>
        <w:rPr>
          <w:szCs w:val="24"/>
        </w:rPr>
      </w:pPr>
    </w:p>
    <w:p w14:paraId="23C44720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3BE9521E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01002B49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7E892F96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6FF383CD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6C145405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62E82A17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7FA3B24E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45FC6780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7F1B7B6E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5C5B144F" w14:textId="77777777" w:rsidR="0058500E" w:rsidRPr="007838AF" w:rsidRDefault="0058500E" w:rsidP="007838AF">
      <w:pPr>
        <w:spacing w:after="0" w:line="240" w:lineRule="auto"/>
        <w:rPr>
          <w:szCs w:val="24"/>
        </w:rPr>
      </w:pPr>
    </w:p>
    <w:p w14:paraId="2D270386" w14:textId="77777777" w:rsidR="00F7627B" w:rsidRPr="007838AF" w:rsidRDefault="00F7627B" w:rsidP="007838AF">
      <w:pPr>
        <w:spacing w:after="0" w:line="240" w:lineRule="auto"/>
        <w:rPr>
          <w:b/>
          <w:i/>
          <w:szCs w:val="24"/>
        </w:rPr>
      </w:pPr>
    </w:p>
    <w:p w14:paraId="4CBF09F0" w14:textId="77777777" w:rsidR="0058500E" w:rsidRPr="007838AF" w:rsidRDefault="0058500E" w:rsidP="007838AF">
      <w:pPr>
        <w:spacing w:after="0" w:line="240" w:lineRule="auto"/>
        <w:jc w:val="right"/>
        <w:rPr>
          <w:b/>
          <w:i/>
          <w:szCs w:val="24"/>
        </w:rPr>
      </w:pPr>
    </w:p>
    <w:p w14:paraId="57ED295B" w14:textId="77777777" w:rsidR="001A5BB7" w:rsidRPr="007838AF" w:rsidRDefault="001A5BB7" w:rsidP="007838AF">
      <w:pPr>
        <w:spacing w:after="0" w:line="240" w:lineRule="auto"/>
        <w:jc w:val="right"/>
        <w:rPr>
          <w:b/>
          <w:i/>
          <w:szCs w:val="24"/>
        </w:rPr>
      </w:pPr>
    </w:p>
    <w:p w14:paraId="40587AD9" w14:textId="77777777" w:rsidR="001A5BB7" w:rsidRPr="007838AF" w:rsidRDefault="001A5BB7" w:rsidP="007838AF">
      <w:pPr>
        <w:spacing w:after="0" w:line="240" w:lineRule="auto"/>
        <w:jc w:val="right"/>
        <w:rPr>
          <w:b/>
          <w:i/>
          <w:szCs w:val="24"/>
        </w:rPr>
      </w:pPr>
    </w:p>
    <w:p w14:paraId="1D6DBB2A" w14:textId="39321D9D" w:rsidR="001A5BB7" w:rsidRDefault="001A5BB7" w:rsidP="007838AF">
      <w:pPr>
        <w:spacing w:after="0" w:line="240" w:lineRule="auto"/>
        <w:jc w:val="right"/>
        <w:rPr>
          <w:b/>
          <w:i/>
          <w:szCs w:val="24"/>
        </w:rPr>
      </w:pPr>
    </w:p>
    <w:p w14:paraId="52A6E334" w14:textId="6767338E" w:rsidR="007838AF" w:rsidRDefault="007838AF" w:rsidP="007838AF">
      <w:pPr>
        <w:spacing w:after="0" w:line="240" w:lineRule="auto"/>
        <w:jc w:val="right"/>
        <w:rPr>
          <w:b/>
          <w:i/>
          <w:szCs w:val="24"/>
        </w:rPr>
      </w:pPr>
    </w:p>
    <w:p w14:paraId="7D31BD7A" w14:textId="77777777" w:rsidR="007838AF" w:rsidRPr="007838AF" w:rsidRDefault="007838AF" w:rsidP="007838AF">
      <w:pPr>
        <w:spacing w:after="0" w:line="240" w:lineRule="auto"/>
        <w:jc w:val="right"/>
        <w:rPr>
          <w:b/>
          <w:i/>
          <w:szCs w:val="24"/>
        </w:rPr>
      </w:pPr>
    </w:p>
    <w:p w14:paraId="15B1F60E" w14:textId="77777777" w:rsidR="001A5BB7" w:rsidRPr="007838AF" w:rsidRDefault="001A5BB7" w:rsidP="007838AF">
      <w:pPr>
        <w:spacing w:after="0" w:line="240" w:lineRule="auto"/>
        <w:jc w:val="right"/>
        <w:rPr>
          <w:b/>
          <w:i/>
          <w:szCs w:val="24"/>
        </w:rPr>
      </w:pPr>
    </w:p>
    <w:p w14:paraId="6739289D" w14:textId="77777777" w:rsidR="001A5BB7" w:rsidRPr="007838AF" w:rsidRDefault="001A5BB7" w:rsidP="007838AF">
      <w:pPr>
        <w:spacing w:after="0" w:line="240" w:lineRule="auto"/>
        <w:jc w:val="right"/>
        <w:rPr>
          <w:b/>
          <w:i/>
          <w:szCs w:val="24"/>
        </w:rPr>
      </w:pPr>
    </w:p>
    <w:p w14:paraId="053D3714" w14:textId="18769D2F" w:rsidR="00077314" w:rsidRPr="007838AF" w:rsidRDefault="00077314" w:rsidP="007838AF">
      <w:pPr>
        <w:spacing w:after="0" w:line="240" w:lineRule="auto"/>
        <w:jc w:val="right"/>
        <w:rPr>
          <w:b/>
          <w:i/>
          <w:szCs w:val="24"/>
        </w:rPr>
      </w:pPr>
    </w:p>
    <w:p w14:paraId="1978E047" w14:textId="4D40D337" w:rsidR="00077314" w:rsidRPr="007838AF" w:rsidRDefault="00077314" w:rsidP="007838AF">
      <w:pPr>
        <w:spacing w:after="0" w:line="240" w:lineRule="auto"/>
        <w:jc w:val="right"/>
        <w:rPr>
          <w:b/>
          <w:i/>
          <w:szCs w:val="24"/>
        </w:rPr>
      </w:pPr>
    </w:p>
    <w:p w14:paraId="4AF3D380" w14:textId="0705AC45" w:rsidR="00077314" w:rsidRPr="007838AF" w:rsidRDefault="00077314" w:rsidP="007838AF">
      <w:pPr>
        <w:spacing w:after="0" w:line="240" w:lineRule="auto"/>
        <w:jc w:val="right"/>
        <w:rPr>
          <w:b/>
          <w:i/>
          <w:szCs w:val="24"/>
        </w:rPr>
      </w:pPr>
    </w:p>
    <w:p w14:paraId="50B8967A" w14:textId="77777777" w:rsidR="007838AF" w:rsidRDefault="00077314" w:rsidP="007838AF">
      <w:pPr>
        <w:spacing w:after="0" w:line="240" w:lineRule="auto"/>
        <w:ind w:firstLine="709"/>
        <w:rPr>
          <w:bCs/>
          <w:iCs/>
          <w:szCs w:val="24"/>
        </w:rPr>
      </w:pPr>
      <w:r w:rsidRPr="007838AF">
        <w:rPr>
          <w:bCs/>
          <w:iCs/>
          <w:szCs w:val="24"/>
        </w:rPr>
        <w:t xml:space="preserve">Тамбовское региональное отделение Ассоциации европейских исследований было создано в 2004 г. </w:t>
      </w:r>
      <w:r w:rsidR="00573169" w:rsidRPr="007838AF">
        <w:rPr>
          <w:bCs/>
          <w:iCs/>
          <w:szCs w:val="24"/>
        </w:rPr>
        <w:t xml:space="preserve">и в настоящее время в его состав входит 14 ученых, занимающихся изучением отдельных аспектов истории, политики, философии, филологии и культуры ряда стран Европы. </w:t>
      </w:r>
      <w:r w:rsidR="00F72B13" w:rsidRPr="007838AF">
        <w:rPr>
          <w:bCs/>
          <w:iCs/>
          <w:szCs w:val="24"/>
        </w:rPr>
        <w:t>Отличительной особенностью работы отделения является междисциплинарный подход и тесное сотрудничество специалистов различных областей научного знания в области е</w:t>
      </w:r>
      <w:r w:rsidR="00573169" w:rsidRPr="007838AF">
        <w:rPr>
          <w:bCs/>
          <w:iCs/>
          <w:szCs w:val="24"/>
        </w:rPr>
        <w:t>вропеистик</w:t>
      </w:r>
      <w:r w:rsidR="00F72B13" w:rsidRPr="007838AF">
        <w:rPr>
          <w:bCs/>
          <w:iCs/>
          <w:szCs w:val="24"/>
        </w:rPr>
        <w:t xml:space="preserve">и. </w:t>
      </w:r>
      <w:r w:rsidR="002E4D27" w:rsidRPr="007838AF">
        <w:rPr>
          <w:bCs/>
          <w:iCs/>
          <w:szCs w:val="24"/>
        </w:rPr>
        <w:t>О</w:t>
      </w:r>
      <w:r w:rsidR="00F72B13" w:rsidRPr="007838AF">
        <w:rPr>
          <w:bCs/>
          <w:iCs/>
          <w:szCs w:val="24"/>
        </w:rPr>
        <w:t>тделение</w:t>
      </w:r>
      <w:r w:rsidR="002E4D27" w:rsidRPr="007838AF">
        <w:rPr>
          <w:bCs/>
          <w:iCs/>
          <w:szCs w:val="24"/>
        </w:rPr>
        <w:t xml:space="preserve"> осуществляет свою деятельность на базе Тамбовского государственного университета имени Г.Р. Державина, объединяя</w:t>
      </w:r>
      <w:r w:rsidR="00747452" w:rsidRPr="007838AF">
        <w:rPr>
          <w:bCs/>
          <w:iCs/>
          <w:szCs w:val="24"/>
        </w:rPr>
        <w:t>, прежде всего,</w:t>
      </w:r>
      <w:r w:rsidR="002E4D27" w:rsidRPr="007838AF">
        <w:rPr>
          <w:bCs/>
          <w:iCs/>
          <w:szCs w:val="24"/>
        </w:rPr>
        <w:t xml:space="preserve"> ученых двух его подразделений: факультета истории, мировой политики и социологии, а также факультета филологии и журналистики.</w:t>
      </w:r>
      <w:r w:rsidR="00573169" w:rsidRPr="007838AF">
        <w:rPr>
          <w:bCs/>
          <w:iCs/>
          <w:szCs w:val="24"/>
        </w:rPr>
        <w:t xml:space="preserve"> </w:t>
      </w:r>
      <w:r w:rsidR="00747452" w:rsidRPr="007838AF">
        <w:rPr>
          <w:bCs/>
          <w:iCs/>
          <w:szCs w:val="24"/>
        </w:rPr>
        <w:t>К работе отделения, кроме того, привлекаются специалисты из других ВУЗов Тамбовской области: Тамбовского государственного технического университета и Тамбовского музыкально-педагогического института имени С.В. Рахманинова. Это позволяет сформировать единое пространство, в рамках</w:t>
      </w:r>
      <w:r w:rsidR="001C409C" w:rsidRPr="007838AF">
        <w:rPr>
          <w:bCs/>
          <w:iCs/>
          <w:szCs w:val="24"/>
        </w:rPr>
        <w:t xml:space="preserve"> которого активно развивается сотрудничество всех, кто заинтересован в проведении </w:t>
      </w:r>
      <w:r w:rsidR="001E3F6D" w:rsidRPr="007838AF">
        <w:rPr>
          <w:bCs/>
          <w:iCs/>
          <w:szCs w:val="24"/>
        </w:rPr>
        <w:t xml:space="preserve">различных по своему характеру европейских </w:t>
      </w:r>
      <w:r w:rsidR="001C409C" w:rsidRPr="007838AF">
        <w:rPr>
          <w:bCs/>
          <w:iCs/>
          <w:szCs w:val="24"/>
        </w:rPr>
        <w:t>исследований</w:t>
      </w:r>
      <w:r w:rsidR="001E3F6D" w:rsidRPr="007838AF">
        <w:rPr>
          <w:bCs/>
          <w:iCs/>
          <w:szCs w:val="24"/>
        </w:rPr>
        <w:t>.</w:t>
      </w:r>
      <w:r w:rsidR="001C409C" w:rsidRPr="007838AF">
        <w:rPr>
          <w:bCs/>
          <w:iCs/>
          <w:szCs w:val="24"/>
        </w:rPr>
        <w:t xml:space="preserve"> </w:t>
      </w:r>
    </w:p>
    <w:p w14:paraId="447F92BA" w14:textId="3EDA1DDE" w:rsidR="0067307A" w:rsidRPr="007838AF" w:rsidRDefault="0067307A" w:rsidP="007838AF">
      <w:pPr>
        <w:spacing w:after="0" w:line="240" w:lineRule="auto"/>
        <w:ind w:firstLine="709"/>
        <w:rPr>
          <w:bCs/>
          <w:iCs/>
          <w:szCs w:val="24"/>
        </w:rPr>
      </w:pPr>
      <w:r w:rsidRPr="007838AF">
        <w:rPr>
          <w:bCs/>
          <w:iCs/>
          <w:szCs w:val="24"/>
        </w:rPr>
        <w:t>Можно выделить несколько областей европеистики, которые находятся в фокусе внимания членов Тамбовского регионального отделения АЕВИС:</w:t>
      </w:r>
    </w:p>
    <w:p w14:paraId="07952748" w14:textId="13EB35EA" w:rsidR="00193EE3" w:rsidRPr="007838AF" w:rsidRDefault="002B2FBB" w:rsidP="007838AF">
      <w:pPr>
        <w:pStyle w:val="a5"/>
        <w:numPr>
          <w:ilvl w:val="0"/>
          <w:numId w:val="25"/>
        </w:numPr>
        <w:spacing w:after="0" w:line="240" w:lineRule="auto"/>
        <w:rPr>
          <w:bCs/>
          <w:iCs/>
          <w:szCs w:val="24"/>
        </w:rPr>
      </w:pPr>
      <w:r w:rsidRPr="007838AF">
        <w:rPr>
          <w:bCs/>
          <w:iCs/>
          <w:szCs w:val="24"/>
        </w:rPr>
        <w:t>и</w:t>
      </w:r>
      <w:r w:rsidR="00193EE3" w:rsidRPr="007838AF">
        <w:rPr>
          <w:bCs/>
          <w:iCs/>
          <w:szCs w:val="24"/>
        </w:rPr>
        <w:t>стория и современные политические процессы в отдельных европейских странах</w:t>
      </w:r>
      <w:r w:rsidRPr="007838AF">
        <w:rPr>
          <w:bCs/>
          <w:iCs/>
          <w:szCs w:val="24"/>
        </w:rPr>
        <w:t xml:space="preserve"> (проф. В.В.</w:t>
      </w:r>
      <w:r w:rsidR="008951B4" w:rsidRPr="007838AF">
        <w:rPr>
          <w:bCs/>
          <w:iCs/>
          <w:szCs w:val="24"/>
        </w:rPr>
        <w:t xml:space="preserve"> </w:t>
      </w:r>
      <w:r w:rsidRPr="007838AF">
        <w:rPr>
          <w:bCs/>
          <w:iCs/>
          <w:szCs w:val="24"/>
        </w:rPr>
        <w:t>Миронов, проф. Д.Г. Сельцер, доц. А.Г. Топильский, доц. Н.Е. Зудов, доц. Д.С. Жуков, доц. Д.В. Налетова);</w:t>
      </w:r>
      <w:r w:rsidR="00193EE3" w:rsidRPr="007838AF">
        <w:rPr>
          <w:bCs/>
          <w:iCs/>
          <w:szCs w:val="24"/>
        </w:rPr>
        <w:t xml:space="preserve">  </w:t>
      </w:r>
    </w:p>
    <w:p w14:paraId="3544F9A7" w14:textId="2A197D7B" w:rsidR="00193EE3" w:rsidRPr="007838AF" w:rsidRDefault="00193EE3" w:rsidP="007838AF">
      <w:pPr>
        <w:pStyle w:val="a5"/>
        <w:numPr>
          <w:ilvl w:val="0"/>
          <w:numId w:val="25"/>
        </w:numPr>
        <w:spacing w:after="0" w:line="240" w:lineRule="auto"/>
        <w:rPr>
          <w:bCs/>
          <w:iCs/>
          <w:szCs w:val="24"/>
        </w:rPr>
      </w:pPr>
      <w:r w:rsidRPr="007838AF">
        <w:rPr>
          <w:bCs/>
          <w:iCs/>
          <w:szCs w:val="24"/>
        </w:rPr>
        <w:t>Европа в международных отношениях ХХ – начала ХХ</w:t>
      </w:r>
      <w:r w:rsidRPr="007838AF">
        <w:rPr>
          <w:bCs/>
          <w:iCs/>
          <w:szCs w:val="24"/>
          <w:lang w:val="en-US"/>
        </w:rPr>
        <w:t>I</w:t>
      </w:r>
      <w:r w:rsidRPr="007838AF">
        <w:rPr>
          <w:bCs/>
          <w:iCs/>
          <w:szCs w:val="24"/>
        </w:rPr>
        <w:t xml:space="preserve"> в.</w:t>
      </w:r>
      <w:r w:rsidR="002B2FBB" w:rsidRPr="007838AF">
        <w:rPr>
          <w:bCs/>
          <w:iCs/>
          <w:szCs w:val="24"/>
        </w:rPr>
        <w:t xml:space="preserve"> (проф. В.В. Романов, проф. В.В. Миронов, доц. Н.Ю. Жуковская);</w:t>
      </w:r>
    </w:p>
    <w:p w14:paraId="42402E0D" w14:textId="696F00A8" w:rsidR="00193EE3" w:rsidRPr="007838AF" w:rsidRDefault="002B2FBB" w:rsidP="007838AF">
      <w:pPr>
        <w:pStyle w:val="a5"/>
        <w:numPr>
          <w:ilvl w:val="0"/>
          <w:numId w:val="25"/>
        </w:numPr>
        <w:spacing w:after="0" w:line="240" w:lineRule="auto"/>
        <w:rPr>
          <w:bCs/>
          <w:iCs/>
          <w:szCs w:val="24"/>
        </w:rPr>
      </w:pPr>
      <w:r w:rsidRPr="007838AF">
        <w:rPr>
          <w:bCs/>
          <w:iCs/>
          <w:szCs w:val="24"/>
        </w:rPr>
        <w:t>е</w:t>
      </w:r>
      <w:r w:rsidR="00193EE3" w:rsidRPr="007838AF">
        <w:rPr>
          <w:bCs/>
          <w:iCs/>
          <w:szCs w:val="24"/>
        </w:rPr>
        <w:t>вропейская философия</w:t>
      </w:r>
      <w:r w:rsidRPr="007838AF">
        <w:rPr>
          <w:bCs/>
          <w:iCs/>
          <w:szCs w:val="24"/>
        </w:rPr>
        <w:t xml:space="preserve"> (проф. Н.В. Медведев, </w:t>
      </w:r>
      <w:r w:rsidR="00BF433C" w:rsidRPr="007838AF">
        <w:rPr>
          <w:bCs/>
          <w:iCs/>
          <w:szCs w:val="24"/>
        </w:rPr>
        <w:t>доц. Я.С. Чернова, ст.преп. Е.Ю. Талалаева)</w:t>
      </w:r>
      <w:r w:rsidRPr="007838AF">
        <w:rPr>
          <w:bCs/>
          <w:iCs/>
          <w:szCs w:val="24"/>
        </w:rPr>
        <w:t>;</w:t>
      </w:r>
    </w:p>
    <w:p w14:paraId="0DA0A789" w14:textId="5CE2EDB9" w:rsidR="002B2FBB" w:rsidRPr="007838AF" w:rsidRDefault="002B2FBB" w:rsidP="007838AF">
      <w:pPr>
        <w:pStyle w:val="a5"/>
        <w:numPr>
          <w:ilvl w:val="0"/>
          <w:numId w:val="25"/>
        </w:numPr>
        <w:spacing w:after="0" w:line="240" w:lineRule="auto"/>
        <w:rPr>
          <w:bCs/>
          <w:iCs/>
          <w:szCs w:val="24"/>
        </w:rPr>
      </w:pPr>
      <w:r w:rsidRPr="007838AF">
        <w:rPr>
          <w:bCs/>
          <w:iCs/>
          <w:szCs w:val="24"/>
        </w:rPr>
        <w:t>европейская литература</w:t>
      </w:r>
      <w:r w:rsidR="00BF433C" w:rsidRPr="007838AF">
        <w:rPr>
          <w:bCs/>
          <w:iCs/>
          <w:szCs w:val="24"/>
        </w:rPr>
        <w:t xml:space="preserve"> (проф. Н.Л. Потанина, проф. О.А. Дронова</w:t>
      </w:r>
      <w:r w:rsidR="00BF433C" w:rsidRPr="007838AF">
        <w:rPr>
          <w:szCs w:val="24"/>
        </w:rPr>
        <w:t>)</w:t>
      </w:r>
      <w:r w:rsidRPr="007838AF">
        <w:rPr>
          <w:bCs/>
          <w:iCs/>
          <w:szCs w:val="24"/>
        </w:rPr>
        <w:t>;</w:t>
      </w:r>
    </w:p>
    <w:p w14:paraId="5E4B96E5" w14:textId="03723173" w:rsidR="00193EE3" w:rsidRPr="007838AF" w:rsidRDefault="002B2FBB" w:rsidP="007838AF">
      <w:pPr>
        <w:pStyle w:val="a5"/>
        <w:numPr>
          <w:ilvl w:val="0"/>
          <w:numId w:val="25"/>
        </w:numPr>
        <w:spacing w:after="0" w:line="240" w:lineRule="auto"/>
        <w:rPr>
          <w:bCs/>
          <w:iCs/>
          <w:szCs w:val="24"/>
        </w:rPr>
      </w:pPr>
      <w:r w:rsidRPr="007838AF">
        <w:rPr>
          <w:bCs/>
          <w:iCs/>
          <w:szCs w:val="24"/>
        </w:rPr>
        <w:t>с</w:t>
      </w:r>
      <w:r w:rsidR="00193EE3" w:rsidRPr="007838AF">
        <w:rPr>
          <w:bCs/>
          <w:iCs/>
          <w:szCs w:val="24"/>
        </w:rPr>
        <w:t>оциокульт</w:t>
      </w:r>
      <w:r w:rsidRPr="007838AF">
        <w:rPr>
          <w:bCs/>
          <w:iCs/>
          <w:szCs w:val="24"/>
        </w:rPr>
        <w:t>у</w:t>
      </w:r>
      <w:r w:rsidR="00193EE3" w:rsidRPr="007838AF">
        <w:rPr>
          <w:bCs/>
          <w:iCs/>
          <w:szCs w:val="24"/>
        </w:rPr>
        <w:t>рные особенности развития европейского региона</w:t>
      </w:r>
      <w:r w:rsidR="00BF433C" w:rsidRPr="007838AF">
        <w:rPr>
          <w:bCs/>
          <w:iCs/>
          <w:szCs w:val="24"/>
        </w:rPr>
        <w:t xml:space="preserve"> (доц. Д.В. Налетова, ст.преп. Е.Ю. Талалаева)</w:t>
      </w:r>
      <w:r w:rsidRPr="007838AF">
        <w:rPr>
          <w:bCs/>
          <w:iCs/>
          <w:szCs w:val="24"/>
        </w:rPr>
        <w:t>.</w:t>
      </w:r>
    </w:p>
    <w:p w14:paraId="3DA030BD" w14:textId="57F95DFC" w:rsidR="001E3F6D" w:rsidRPr="007838AF" w:rsidRDefault="001E3F6D" w:rsidP="007838AF">
      <w:pPr>
        <w:spacing w:after="0" w:line="240" w:lineRule="auto"/>
        <w:ind w:firstLine="709"/>
        <w:rPr>
          <w:bCs/>
          <w:iCs/>
          <w:szCs w:val="24"/>
        </w:rPr>
      </w:pPr>
      <w:r w:rsidRPr="007838AF">
        <w:rPr>
          <w:bCs/>
          <w:iCs/>
          <w:szCs w:val="24"/>
        </w:rPr>
        <w:t>За период 2020-2023 гг. членами отделения</w:t>
      </w:r>
      <w:r w:rsidR="00623A67" w:rsidRPr="007838AF">
        <w:rPr>
          <w:bCs/>
          <w:iCs/>
          <w:szCs w:val="24"/>
        </w:rPr>
        <w:t xml:space="preserve"> по европейской проблематике было опубликовано </w:t>
      </w:r>
      <w:r w:rsidR="00797580" w:rsidRPr="007838AF">
        <w:rPr>
          <w:bCs/>
          <w:iCs/>
          <w:szCs w:val="24"/>
        </w:rPr>
        <w:t>5</w:t>
      </w:r>
      <w:r w:rsidR="00623A67" w:rsidRPr="007838AF">
        <w:rPr>
          <w:bCs/>
          <w:iCs/>
          <w:szCs w:val="24"/>
        </w:rPr>
        <w:t xml:space="preserve"> монографий, </w:t>
      </w:r>
      <w:r w:rsidR="00797580" w:rsidRPr="007838AF">
        <w:rPr>
          <w:bCs/>
          <w:iCs/>
          <w:szCs w:val="24"/>
        </w:rPr>
        <w:t>48</w:t>
      </w:r>
      <w:r w:rsidR="00623A67" w:rsidRPr="007838AF">
        <w:rPr>
          <w:bCs/>
          <w:iCs/>
          <w:szCs w:val="24"/>
        </w:rPr>
        <w:t xml:space="preserve"> научных статей</w:t>
      </w:r>
      <w:r w:rsidR="00797580" w:rsidRPr="007838AF">
        <w:rPr>
          <w:bCs/>
          <w:iCs/>
          <w:szCs w:val="24"/>
        </w:rPr>
        <w:t>, з</w:t>
      </w:r>
      <w:r w:rsidR="00623A67" w:rsidRPr="007838AF">
        <w:rPr>
          <w:bCs/>
          <w:iCs/>
          <w:szCs w:val="24"/>
        </w:rPr>
        <w:t xml:space="preserve">ащищено </w:t>
      </w:r>
      <w:r w:rsidR="00797580" w:rsidRPr="007838AF">
        <w:rPr>
          <w:bCs/>
          <w:iCs/>
          <w:szCs w:val="24"/>
        </w:rPr>
        <w:t>3</w:t>
      </w:r>
      <w:r w:rsidR="00623A67" w:rsidRPr="007838AF">
        <w:rPr>
          <w:bCs/>
          <w:iCs/>
          <w:szCs w:val="24"/>
        </w:rPr>
        <w:t xml:space="preserve"> </w:t>
      </w:r>
      <w:r w:rsidR="00635967" w:rsidRPr="007838AF">
        <w:rPr>
          <w:bCs/>
          <w:iCs/>
          <w:szCs w:val="24"/>
        </w:rPr>
        <w:t>д</w:t>
      </w:r>
      <w:r w:rsidR="00623A67" w:rsidRPr="007838AF">
        <w:rPr>
          <w:bCs/>
          <w:iCs/>
          <w:szCs w:val="24"/>
        </w:rPr>
        <w:t>иссертаци</w:t>
      </w:r>
      <w:r w:rsidR="00797580" w:rsidRPr="007838AF">
        <w:rPr>
          <w:bCs/>
          <w:iCs/>
          <w:szCs w:val="24"/>
        </w:rPr>
        <w:t>и, р</w:t>
      </w:r>
      <w:r w:rsidR="00635967" w:rsidRPr="007838AF">
        <w:rPr>
          <w:bCs/>
          <w:iCs/>
          <w:szCs w:val="24"/>
        </w:rPr>
        <w:t xml:space="preserve">еализовано </w:t>
      </w:r>
      <w:r w:rsidR="00797580" w:rsidRPr="007838AF">
        <w:rPr>
          <w:bCs/>
          <w:iCs/>
          <w:szCs w:val="24"/>
        </w:rPr>
        <w:t>8</w:t>
      </w:r>
      <w:r w:rsidR="00635967" w:rsidRPr="007838AF">
        <w:rPr>
          <w:bCs/>
          <w:iCs/>
          <w:szCs w:val="24"/>
        </w:rPr>
        <w:t xml:space="preserve"> исследовательских проектов, поддержанных российскими и зарубежными грантами. Проведено </w:t>
      </w:r>
      <w:r w:rsidR="00797580" w:rsidRPr="007838AF">
        <w:rPr>
          <w:bCs/>
          <w:iCs/>
          <w:szCs w:val="24"/>
        </w:rPr>
        <w:t>5</w:t>
      </w:r>
      <w:r w:rsidR="00635967" w:rsidRPr="007838AF">
        <w:rPr>
          <w:bCs/>
          <w:iCs/>
          <w:szCs w:val="24"/>
        </w:rPr>
        <w:t xml:space="preserve"> научных конференций, участниками которых выступали в т.ч. и ученые из ряда европейских стран. </w:t>
      </w:r>
      <w:r w:rsidRPr="007838AF">
        <w:rPr>
          <w:bCs/>
          <w:iCs/>
          <w:szCs w:val="24"/>
        </w:rPr>
        <w:t xml:space="preserve"> </w:t>
      </w:r>
    </w:p>
    <w:p w14:paraId="027B6B25" w14:textId="77777777" w:rsidR="001A5BB7" w:rsidRPr="007838AF" w:rsidRDefault="001A5BB7" w:rsidP="007838AF">
      <w:pPr>
        <w:spacing w:after="0" w:line="240" w:lineRule="auto"/>
        <w:jc w:val="right"/>
        <w:rPr>
          <w:b/>
          <w:i/>
          <w:szCs w:val="24"/>
        </w:rPr>
      </w:pPr>
    </w:p>
    <w:p w14:paraId="6C3E9713" w14:textId="77777777" w:rsidR="00CE0A11" w:rsidRPr="007838AF" w:rsidRDefault="00CE0A11" w:rsidP="007838AF">
      <w:pPr>
        <w:spacing w:after="0" w:line="240" w:lineRule="auto"/>
        <w:jc w:val="center"/>
        <w:rPr>
          <w:b/>
          <w:szCs w:val="24"/>
        </w:rPr>
      </w:pPr>
      <w:r w:rsidRPr="007838AF">
        <w:rPr>
          <w:b/>
          <w:szCs w:val="24"/>
        </w:rPr>
        <w:t>Российские и зарубежные гранты:</w:t>
      </w:r>
    </w:p>
    <w:p w14:paraId="3836A3EC" w14:textId="725173CB" w:rsidR="000752C3" w:rsidRPr="007838AF" w:rsidRDefault="00DA47F7" w:rsidP="007838AF">
      <w:pPr>
        <w:pStyle w:val="a5"/>
        <w:numPr>
          <w:ilvl w:val="0"/>
          <w:numId w:val="28"/>
        </w:numPr>
        <w:spacing w:after="0" w:line="240" w:lineRule="auto"/>
        <w:rPr>
          <w:szCs w:val="24"/>
        </w:rPr>
      </w:pPr>
      <w:r w:rsidRPr="007838AF">
        <w:rPr>
          <w:szCs w:val="24"/>
        </w:rPr>
        <w:t>Влияние землепользования в Галиции во второй половине XIX - начале XX века на развитие украинского национального самосознания. Совет по грантам Президента Российской Федерации (Топильский А.Г.)</w:t>
      </w:r>
    </w:p>
    <w:p w14:paraId="439BB379" w14:textId="77777777" w:rsidR="000D4581" w:rsidRPr="007838AF" w:rsidRDefault="000D4581" w:rsidP="007838AF">
      <w:pPr>
        <w:pStyle w:val="a5"/>
        <w:numPr>
          <w:ilvl w:val="0"/>
          <w:numId w:val="28"/>
        </w:numPr>
        <w:spacing w:after="0" w:line="240" w:lineRule="auto"/>
        <w:rPr>
          <w:szCs w:val="24"/>
        </w:rPr>
      </w:pPr>
      <w:r w:rsidRPr="007838AF">
        <w:rPr>
          <w:bCs/>
          <w:szCs w:val="24"/>
        </w:rPr>
        <w:t xml:space="preserve">Русино-украинские общественно-политические организации в Галиции во второй половине XIX - начале XX века. Совет по грантам Президента Российской Федерации </w:t>
      </w:r>
      <w:r w:rsidRPr="007838AF">
        <w:rPr>
          <w:szCs w:val="24"/>
        </w:rPr>
        <w:t>(Топильский А.Г.)</w:t>
      </w:r>
    </w:p>
    <w:p w14:paraId="45EBC40D" w14:textId="77777777" w:rsidR="000D4581" w:rsidRPr="007838AF" w:rsidRDefault="000D4581" w:rsidP="007838AF">
      <w:pPr>
        <w:pStyle w:val="a5"/>
        <w:numPr>
          <w:ilvl w:val="0"/>
          <w:numId w:val="28"/>
        </w:numPr>
        <w:spacing w:after="0" w:line="240" w:lineRule="auto"/>
        <w:rPr>
          <w:szCs w:val="24"/>
        </w:rPr>
      </w:pPr>
      <w:r w:rsidRPr="007838AF">
        <w:rPr>
          <w:bCs/>
          <w:szCs w:val="24"/>
        </w:rPr>
        <w:t xml:space="preserve">Личные библиотеки дворянства Центрально-Черноземного региона как элемент трансфера западно-европейских социально-политических и экономических идей (XVIII - начало ХХ в.). РНФ. </w:t>
      </w:r>
      <w:r w:rsidRPr="007838AF">
        <w:rPr>
          <w:szCs w:val="24"/>
        </w:rPr>
        <w:t>(Топильский А.Г.)</w:t>
      </w:r>
    </w:p>
    <w:p w14:paraId="38E2D53B" w14:textId="77777777" w:rsidR="00194858" w:rsidRPr="007838AF" w:rsidRDefault="00033F84" w:rsidP="007838AF">
      <w:pPr>
        <w:pStyle w:val="a5"/>
        <w:numPr>
          <w:ilvl w:val="0"/>
          <w:numId w:val="28"/>
        </w:numPr>
        <w:spacing w:after="0" w:line="240" w:lineRule="auto"/>
        <w:rPr>
          <w:bCs/>
          <w:szCs w:val="24"/>
        </w:rPr>
      </w:pPr>
      <w:r w:rsidRPr="007838AF">
        <w:rPr>
          <w:szCs w:val="24"/>
        </w:rPr>
        <w:t>Применение теории самоорганизованной критичности для изучения и моделирования социальных систем и исторических процессов. РФФИ (Жуков Д.С.)</w:t>
      </w:r>
    </w:p>
    <w:p w14:paraId="7744FE93" w14:textId="10B57F1D" w:rsidR="00194858" w:rsidRPr="007838AF" w:rsidRDefault="0062193D" w:rsidP="007838AF">
      <w:pPr>
        <w:pStyle w:val="a5"/>
        <w:numPr>
          <w:ilvl w:val="0"/>
          <w:numId w:val="28"/>
        </w:numPr>
        <w:spacing w:after="0" w:line="240" w:lineRule="auto"/>
        <w:rPr>
          <w:bCs/>
          <w:szCs w:val="24"/>
        </w:rPr>
      </w:pPr>
      <w:r w:rsidRPr="007838AF">
        <w:rPr>
          <w:szCs w:val="24"/>
        </w:rPr>
        <w:t>Берлинский текст в современном немецком романе</w:t>
      </w:r>
      <w:r w:rsidR="00194858" w:rsidRPr="007838AF">
        <w:rPr>
          <w:szCs w:val="24"/>
        </w:rPr>
        <w:t>. Гумбольдт-университет.</w:t>
      </w:r>
      <w:r w:rsidRPr="007838AF">
        <w:rPr>
          <w:szCs w:val="24"/>
        </w:rPr>
        <w:t xml:space="preserve"> (</w:t>
      </w:r>
      <w:r w:rsidRPr="007838AF">
        <w:rPr>
          <w:bCs/>
          <w:iCs/>
          <w:szCs w:val="24"/>
        </w:rPr>
        <w:t>О.А. Дронова)</w:t>
      </w:r>
    </w:p>
    <w:p w14:paraId="57938C74" w14:textId="7D303FCE" w:rsidR="00194858" w:rsidRPr="007838AF" w:rsidRDefault="00635967" w:rsidP="007838AF">
      <w:pPr>
        <w:pStyle w:val="a5"/>
        <w:numPr>
          <w:ilvl w:val="0"/>
          <w:numId w:val="28"/>
        </w:numPr>
        <w:spacing w:after="0" w:line="240" w:lineRule="auto"/>
        <w:rPr>
          <w:bCs/>
          <w:szCs w:val="24"/>
        </w:rPr>
      </w:pPr>
      <w:r w:rsidRPr="007838AF">
        <w:rPr>
          <w:szCs w:val="24"/>
        </w:rPr>
        <w:t>Язык и мир в философии Л. Витгенштейна и М. Хайдеггера: философско-компаративный анализ</w:t>
      </w:r>
      <w:r w:rsidR="00194858" w:rsidRPr="007838AF">
        <w:rPr>
          <w:szCs w:val="24"/>
        </w:rPr>
        <w:t>.</w:t>
      </w:r>
      <w:r w:rsidR="00194858" w:rsidRPr="007838AF">
        <w:rPr>
          <w:b/>
          <w:szCs w:val="24"/>
        </w:rPr>
        <w:t xml:space="preserve"> </w:t>
      </w:r>
      <w:r w:rsidR="00194858" w:rsidRPr="007838AF">
        <w:rPr>
          <w:bCs/>
          <w:szCs w:val="24"/>
        </w:rPr>
        <w:t>РНФ.</w:t>
      </w:r>
      <w:r w:rsidRPr="007838AF">
        <w:rPr>
          <w:szCs w:val="24"/>
        </w:rPr>
        <w:t xml:space="preserve"> (</w:t>
      </w:r>
      <w:r w:rsidRPr="007838AF">
        <w:rPr>
          <w:bCs/>
          <w:iCs/>
          <w:szCs w:val="24"/>
        </w:rPr>
        <w:t>Е.Ю. Талалаева)</w:t>
      </w:r>
    </w:p>
    <w:p w14:paraId="5C78BDB2" w14:textId="68853F7B" w:rsidR="00194858" w:rsidRPr="007838AF" w:rsidRDefault="00635967" w:rsidP="007838AF">
      <w:pPr>
        <w:pStyle w:val="a5"/>
        <w:numPr>
          <w:ilvl w:val="0"/>
          <w:numId w:val="28"/>
        </w:numPr>
        <w:spacing w:after="0" w:line="240" w:lineRule="auto"/>
        <w:rPr>
          <w:bCs/>
          <w:szCs w:val="24"/>
        </w:rPr>
      </w:pPr>
      <w:r w:rsidRPr="007838AF">
        <w:rPr>
          <w:szCs w:val="24"/>
        </w:rPr>
        <w:lastRenderedPageBreak/>
        <w:t>Религия как фактор адаптации и интеграции (им)мигрантов: на примере стран Балтийского региона</w:t>
      </w:r>
      <w:r w:rsidR="00194858" w:rsidRPr="007838AF">
        <w:rPr>
          <w:szCs w:val="24"/>
        </w:rPr>
        <w:t>.</w:t>
      </w:r>
      <w:r w:rsidRPr="007838AF">
        <w:rPr>
          <w:szCs w:val="24"/>
        </w:rPr>
        <w:t xml:space="preserve"> </w:t>
      </w:r>
      <w:r w:rsidR="00194858" w:rsidRPr="007838AF">
        <w:rPr>
          <w:bCs/>
          <w:szCs w:val="24"/>
        </w:rPr>
        <w:t>РНФ.</w:t>
      </w:r>
      <w:r w:rsidR="00194858" w:rsidRPr="007838AF">
        <w:rPr>
          <w:szCs w:val="24"/>
        </w:rPr>
        <w:t xml:space="preserve"> </w:t>
      </w:r>
      <w:r w:rsidRPr="007838AF">
        <w:rPr>
          <w:szCs w:val="24"/>
        </w:rPr>
        <w:t>(</w:t>
      </w:r>
      <w:r w:rsidR="0062193D" w:rsidRPr="007838AF">
        <w:rPr>
          <w:bCs/>
          <w:iCs/>
          <w:szCs w:val="24"/>
        </w:rPr>
        <w:t>Е.Ю. Талалаева)</w:t>
      </w:r>
    </w:p>
    <w:p w14:paraId="774AD525" w14:textId="35280C9D" w:rsidR="002334A6" w:rsidRPr="007838AF" w:rsidRDefault="002334A6" w:rsidP="007838AF">
      <w:pPr>
        <w:pStyle w:val="a5"/>
        <w:numPr>
          <w:ilvl w:val="0"/>
          <w:numId w:val="28"/>
        </w:numPr>
        <w:spacing w:after="0" w:line="240" w:lineRule="auto"/>
        <w:rPr>
          <w:bCs/>
          <w:szCs w:val="24"/>
        </w:rPr>
      </w:pPr>
      <w:r w:rsidRPr="007838AF">
        <w:rPr>
          <w:bCs/>
          <w:szCs w:val="24"/>
        </w:rPr>
        <w:t>Л. Витгенштейн и фило</w:t>
      </w:r>
      <w:r w:rsidR="000D4581" w:rsidRPr="007838AF">
        <w:rPr>
          <w:bCs/>
          <w:szCs w:val="24"/>
        </w:rPr>
        <w:t>с</w:t>
      </w:r>
      <w:r w:rsidRPr="007838AF">
        <w:rPr>
          <w:bCs/>
          <w:szCs w:val="24"/>
        </w:rPr>
        <w:t>офия обра</w:t>
      </w:r>
      <w:r w:rsidR="000D4581" w:rsidRPr="007838AF">
        <w:rPr>
          <w:bCs/>
          <w:szCs w:val="24"/>
        </w:rPr>
        <w:t>з</w:t>
      </w:r>
      <w:r w:rsidRPr="007838AF">
        <w:rPr>
          <w:bCs/>
          <w:szCs w:val="24"/>
        </w:rPr>
        <w:t>ования</w:t>
      </w:r>
      <w:r w:rsidR="000D4581" w:rsidRPr="007838AF">
        <w:rPr>
          <w:bCs/>
          <w:szCs w:val="24"/>
        </w:rPr>
        <w:t>.</w:t>
      </w:r>
      <w:r w:rsidRPr="007838AF">
        <w:rPr>
          <w:bCs/>
          <w:szCs w:val="24"/>
        </w:rPr>
        <w:t xml:space="preserve"> РФФИ</w:t>
      </w:r>
      <w:r w:rsidR="000D4581" w:rsidRPr="007838AF">
        <w:rPr>
          <w:bCs/>
          <w:szCs w:val="24"/>
        </w:rPr>
        <w:t>.</w:t>
      </w:r>
      <w:r w:rsidRPr="007838AF">
        <w:rPr>
          <w:bCs/>
          <w:szCs w:val="24"/>
        </w:rPr>
        <w:t xml:space="preserve"> </w:t>
      </w:r>
      <w:r w:rsidR="000D4581" w:rsidRPr="007838AF">
        <w:rPr>
          <w:bCs/>
          <w:szCs w:val="24"/>
        </w:rPr>
        <w:t xml:space="preserve">(Н.В. </w:t>
      </w:r>
      <w:r w:rsidRPr="007838AF">
        <w:rPr>
          <w:bCs/>
          <w:szCs w:val="24"/>
        </w:rPr>
        <w:t>Медведев</w:t>
      </w:r>
      <w:r w:rsidR="000D4581" w:rsidRPr="007838AF">
        <w:rPr>
          <w:bCs/>
          <w:szCs w:val="24"/>
        </w:rPr>
        <w:t>).</w:t>
      </w:r>
    </w:p>
    <w:p w14:paraId="181F476C" w14:textId="77777777" w:rsidR="000D4581" w:rsidRPr="007838AF" w:rsidRDefault="000D4581" w:rsidP="007838AF">
      <w:pPr>
        <w:spacing w:after="0" w:line="240" w:lineRule="auto"/>
        <w:rPr>
          <w:b/>
          <w:szCs w:val="24"/>
        </w:rPr>
      </w:pPr>
    </w:p>
    <w:p w14:paraId="377E6C90" w14:textId="77777777" w:rsidR="00A949E0" w:rsidRPr="007838AF" w:rsidRDefault="00A949E0" w:rsidP="007838AF">
      <w:pPr>
        <w:spacing w:after="0" w:line="240" w:lineRule="auto"/>
        <w:rPr>
          <w:szCs w:val="24"/>
        </w:rPr>
      </w:pPr>
    </w:p>
    <w:p w14:paraId="08179639" w14:textId="77777777" w:rsidR="000752C3" w:rsidRPr="007838AF" w:rsidRDefault="000752C3" w:rsidP="007838AF">
      <w:pPr>
        <w:spacing w:after="0" w:line="240" w:lineRule="auto"/>
        <w:jc w:val="center"/>
        <w:rPr>
          <w:b/>
          <w:szCs w:val="24"/>
        </w:rPr>
      </w:pPr>
      <w:r w:rsidRPr="007838AF">
        <w:rPr>
          <w:b/>
          <w:szCs w:val="24"/>
        </w:rPr>
        <w:t>Конференции</w:t>
      </w:r>
      <w:r w:rsidR="00CF3285" w:rsidRPr="007838AF">
        <w:rPr>
          <w:b/>
          <w:szCs w:val="24"/>
        </w:rPr>
        <w:t>:</w:t>
      </w:r>
    </w:p>
    <w:p w14:paraId="002F1340" w14:textId="7A224B57" w:rsidR="00194858" w:rsidRPr="007838AF" w:rsidRDefault="00E05384" w:rsidP="007838AF">
      <w:pPr>
        <w:pStyle w:val="a5"/>
        <w:numPr>
          <w:ilvl w:val="0"/>
          <w:numId w:val="29"/>
        </w:numPr>
        <w:spacing w:after="0" w:line="240" w:lineRule="auto"/>
        <w:rPr>
          <w:szCs w:val="24"/>
        </w:rPr>
      </w:pPr>
      <w:r w:rsidRPr="007838AF">
        <w:rPr>
          <w:szCs w:val="24"/>
        </w:rPr>
        <w:t>Международная научная конференция «</w:t>
      </w:r>
      <w:r w:rsidR="00033F84" w:rsidRPr="007838AF">
        <w:rPr>
          <w:szCs w:val="24"/>
        </w:rPr>
        <w:t xml:space="preserve">Россия и Люксембург в </w:t>
      </w:r>
      <w:r w:rsidR="00A12D82" w:rsidRPr="007838AF">
        <w:rPr>
          <w:szCs w:val="24"/>
        </w:rPr>
        <w:t>ХХ</w:t>
      </w:r>
      <w:r w:rsidR="00033F84" w:rsidRPr="007838AF">
        <w:rPr>
          <w:szCs w:val="24"/>
        </w:rPr>
        <w:t xml:space="preserve"> веке - перекрестки истории</w:t>
      </w:r>
      <w:r w:rsidRPr="007838AF">
        <w:rPr>
          <w:szCs w:val="24"/>
        </w:rPr>
        <w:t>»</w:t>
      </w:r>
      <w:r w:rsidR="00033F84" w:rsidRPr="007838AF">
        <w:rPr>
          <w:szCs w:val="24"/>
        </w:rPr>
        <w:t>, 20</w:t>
      </w:r>
      <w:r w:rsidR="00194858" w:rsidRPr="007838AF">
        <w:rPr>
          <w:szCs w:val="24"/>
        </w:rPr>
        <w:t>20</w:t>
      </w:r>
      <w:r w:rsidR="00033F84" w:rsidRPr="007838AF">
        <w:rPr>
          <w:szCs w:val="24"/>
        </w:rPr>
        <w:t xml:space="preserve"> г</w:t>
      </w:r>
      <w:r w:rsidR="00194858" w:rsidRPr="007838AF">
        <w:rPr>
          <w:szCs w:val="24"/>
        </w:rPr>
        <w:t>.</w:t>
      </w:r>
    </w:p>
    <w:p w14:paraId="747F6B32" w14:textId="77777777" w:rsidR="00E05384" w:rsidRPr="007838AF" w:rsidRDefault="00402547" w:rsidP="007838AF">
      <w:pPr>
        <w:pStyle w:val="a5"/>
        <w:numPr>
          <w:ilvl w:val="0"/>
          <w:numId w:val="29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Круглый стол </w:t>
      </w:r>
      <w:r w:rsidR="00BB64E9" w:rsidRPr="007838AF">
        <w:rPr>
          <w:szCs w:val="24"/>
        </w:rPr>
        <w:t>«</w:t>
      </w:r>
      <w:r w:rsidRPr="007838AF">
        <w:rPr>
          <w:szCs w:val="24"/>
        </w:rPr>
        <w:t>Восточная Европа в международных отношениях XX-XXI вв.», 20</w:t>
      </w:r>
      <w:r w:rsidR="00194858" w:rsidRPr="007838AF">
        <w:rPr>
          <w:szCs w:val="24"/>
        </w:rPr>
        <w:t>20 г.</w:t>
      </w:r>
      <w:r w:rsidR="00E05384" w:rsidRPr="007838AF">
        <w:rPr>
          <w:color w:val="1E2736"/>
          <w:szCs w:val="24"/>
        </w:rPr>
        <w:t xml:space="preserve"> </w:t>
      </w:r>
    </w:p>
    <w:p w14:paraId="4E57FD40" w14:textId="743D735B" w:rsidR="00E05384" w:rsidRPr="007838AF" w:rsidRDefault="00E05384" w:rsidP="007838AF">
      <w:pPr>
        <w:pStyle w:val="a5"/>
        <w:numPr>
          <w:ilvl w:val="0"/>
          <w:numId w:val="29"/>
        </w:numPr>
        <w:spacing w:after="0" w:line="240" w:lineRule="auto"/>
        <w:rPr>
          <w:szCs w:val="24"/>
        </w:rPr>
      </w:pPr>
      <w:r w:rsidRPr="007838AF">
        <w:rPr>
          <w:rFonts w:eastAsia="Times New Roman"/>
          <w:color w:val="1E2736"/>
          <w:szCs w:val="24"/>
          <w:lang w:eastAsia="ru-RU"/>
        </w:rPr>
        <w:t>М</w:t>
      </w:r>
      <w:r w:rsidRPr="007838AF">
        <w:rPr>
          <w:color w:val="424447"/>
          <w:szCs w:val="24"/>
        </w:rPr>
        <w:t>еждународная научная конференция «СССР на мировой арене: самоидентификация и восприятие», 2022 г.</w:t>
      </w:r>
      <w:r w:rsidRPr="007838AF">
        <w:rPr>
          <w:rFonts w:eastAsia="Times New Roman"/>
          <w:color w:val="1E2736"/>
          <w:szCs w:val="24"/>
          <w:lang w:eastAsia="ru-RU"/>
        </w:rPr>
        <w:t xml:space="preserve"> </w:t>
      </w:r>
    </w:p>
    <w:p w14:paraId="209B681A" w14:textId="77777777" w:rsidR="00E05384" w:rsidRPr="007838AF" w:rsidRDefault="00E05384" w:rsidP="007838AF">
      <w:pPr>
        <w:pStyle w:val="a5"/>
        <w:numPr>
          <w:ilvl w:val="0"/>
          <w:numId w:val="29"/>
        </w:numPr>
        <w:spacing w:after="0" w:line="240" w:lineRule="auto"/>
        <w:rPr>
          <w:szCs w:val="24"/>
        </w:rPr>
      </w:pPr>
      <w:r w:rsidRPr="007838AF">
        <w:rPr>
          <w:rFonts w:eastAsia="Times New Roman"/>
          <w:color w:val="1E2736"/>
          <w:szCs w:val="24"/>
          <w:lang w:eastAsia="ru-RU"/>
        </w:rPr>
        <w:t xml:space="preserve">Международная </w:t>
      </w:r>
      <w:r w:rsidRPr="007838AF">
        <w:rPr>
          <w:color w:val="424447"/>
          <w:szCs w:val="24"/>
        </w:rPr>
        <w:t>научная конференция «Общество, общности, человек: в поисках «вечного мира», 2022 г.</w:t>
      </w:r>
    </w:p>
    <w:p w14:paraId="2CB20A1B" w14:textId="10AEDF77" w:rsidR="00BB64E9" w:rsidRPr="007838AF" w:rsidRDefault="00402547" w:rsidP="007838AF">
      <w:pPr>
        <w:pStyle w:val="a5"/>
        <w:numPr>
          <w:ilvl w:val="0"/>
          <w:numId w:val="29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 </w:t>
      </w:r>
      <w:r w:rsidR="00E05384" w:rsidRPr="007838AF">
        <w:rPr>
          <w:szCs w:val="24"/>
        </w:rPr>
        <w:t>К</w:t>
      </w:r>
      <w:r w:rsidR="008951B4" w:rsidRPr="007838AF">
        <w:rPr>
          <w:rFonts w:eastAsia="Times New Roman"/>
          <w:color w:val="1E2736"/>
          <w:szCs w:val="24"/>
          <w:lang w:eastAsia="ru-RU"/>
        </w:rPr>
        <w:t>руглый стол «Л. Витгенштейн и аналитическая философия: к 100-летию выхода в свет «Логико-философского трактата</w:t>
      </w:r>
      <w:r w:rsidR="00BB64E9" w:rsidRPr="007838AF">
        <w:rPr>
          <w:rFonts w:eastAsia="Times New Roman"/>
          <w:color w:val="1E2736"/>
          <w:szCs w:val="24"/>
          <w:lang w:eastAsia="ru-RU"/>
        </w:rPr>
        <w:t>»</w:t>
      </w:r>
      <w:r w:rsidR="008951B4" w:rsidRPr="007838AF">
        <w:rPr>
          <w:rFonts w:eastAsia="Times New Roman"/>
          <w:color w:val="1E2736"/>
          <w:szCs w:val="24"/>
          <w:lang w:eastAsia="ru-RU"/>
        </w:rPr>
        <w:t>, 2023 г.</w:t>
      </w:r>
    </w:p>
    <w:p w14:paraId="0F799A00" w14:textId="77777777" w:rsidR="00614766" w:rsidRPr="007838AF" w:rsidRDefault="00614766" w:rsidP="007838AF">
      <w:pPr>
        <w:spacing w:after="0" w:line="240" w:lineRule="auto"/>
        <w:rPr>
          <w:b/>
          <w:szCs w:val="24"/>
        </w:rPr>
      </w:pPr>
    </w:p>
    <w:p w14:paraId="4715ACF8" w14:textId="77777777" w:rsidR="0058500E" w:rsidRPr="007838AF" w:rsidRDefault="0058500E" w:rsidP="007838AF">
      <w:pPr>
        <w:spacing w:after="0" w:line="240" w:lineRule="auto"/>
        <w:jc w:val="center"/>
        <w:rPr>
          <w:szCs w:val="24"/>
        </w:rPr>
      </w:pPr>
      <w:r w:rsidRPr="007838AF">
        <w:rPr>
          <w:b/>
          <w:szCs w:val="24"/>
        </w:rPr>
        <w:t>Монографии:</w:t>
      </w:r>
    </w:p>
    <w:p w14:paraId="37434E5A" w14:textId="60A32BCF" w:rsidR="00E05384" w:rsidRPr="007838AF" w:rsidRDefault="009231D3" w:rsidP="007838AF">
      <w:pPr>
        <w:pStyle w:val="a5"/>
        <w:numPr>
          <w:ilvl w:val="0"/>
          <w:numId w:val="30"/>
        </w:numPr>
        <w:spacing w:after="0" w:line="240" w:lineRule="auto"/>
        <w:rPr>
          <w:szCs w:val="24"/>
        </w:rPr>
      </w:pPr>
      <w:r w:rsidRPr="007838AF">
        <w:rPr>
          <w:szCs w:val="24"/>
        </w:rPr>
        <w:t>Исторические исследования в Центральном Черноземье в 1990-2010-е гг</w:t>
      </w:r>
      <w:r w:rsidR="00F14468" w:rsidRPr="007838AF">
        <w:rPr>
          <w:szCs w:val="24"/>
        </w:rPr>
        <w:t>.</w:t>
      </w:r>
      <w:r w:rsidRPr="007838AF">
        <w:rPr>
          <w:szCs w:val="24"/>
        </w:rPr>
        <w:t xml:space="preserve">: коллективная монография/ В.Б. Безгин и др.; отв. </w:t>
      </w:r>
      <w:r w:rsidR="00F14468" w:rsidRPr="007838AF">
        <w:rPr>
          <w:szCs w:val="24"/>
        </w:rPr>
        <w:t>р</w:t>
      </w:r>
      <w:r w:rsidRPr="007838AF">
        <w:rPr>
          <w:szCs w:val="24"/>
        </w:rPr>
        <w:t xml:space="preserve">ед В.В. Канищев. Тамбов: Издательский дом </w:t>
      </w:r>
      <w:r w:rsidR="00F14468" w:rsidRPr="007838AF">
        <w:rPr>
          <w:szCs w:val="24"/>
        </w:rPr>
        <w:t>«</w:t>
      </w:r>
      <w:r w:rsidRPr="007838AF">
        <w:rPr>
          <w:szCs w:val="24"/>
        </w:rPr>
        <w:t>Державинский</w:t>
      </w:r>
      <w:r w:rsidR="00F14468" w:rsidRPr="007838AF">
        <w:rPr>
          <w:szCs w:val="24"/>
        </w:rPr>
        <w:t>»</w:t>
      </w:r>
      <w:r w:rsidRPr="007838AF">
        <w:rPr>
          <w:szCs w:val="24"/>
        </w:rPr>
        <w:t>, 2020</w:t>
      </w:r>
      <w:r w:rsidR="00E05384" w:rsidRPr="007838AF">
        <w:rPr>
          <w:szCs w:val="24"/>
        </w:rPr>
        <w:t xml:space="preserve"> (глава «Европейские исследования в Тамбовском государственном университете</w:t>
      </w:r>
      <w:r w:rsidR="00F14468" w:rsidRPr="007838AF">
        <w:rPr>
          <w:szCs w:val="24"/>
        </w:rPr>
        <w:t>»</w:t>
      </w:r>
      <w:r w:rsidR="00E05384" w:rsidRPr="007838AF">
        <w:rPr>
          <w:szCs w:val="24"/>
        </w:rPr>
        <w:t>).</w:t>
      </w:r>
    </w:p>
    <w:p w14:paraId="19FE3043" w14:textId="1437F37B" w:rsidR="00E05384" w:rsidRPr="007838AF" w:rsidRDefault="00E05384" w:rsidP="007838AF">
      <w:pPr>
        <w:pStyle w:val="a5"/>
        <w:numPr>
          <w:ilvl w:val="0"/>
          <w:numId w:val="30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Чернова Я.С. </w:t>
      </w:r>
      <w:r w:rsidR="009231D3" w:rsidRPr="007838AF">
        <w:rPr>
          <w:szCs w:val="24"/>
        </w:rPr>
        <w:t>Краткий терминологический словарь: Онтология поэзии в философии М. Хайдеггера, Х.-Г. Гадамера и П. Рикера</w:t>
      </w:r>
      <w:r w:rsidR="00F14468" w:rsidRPr="007838AF">
        <w:rPr>
          <w:szCs w:val="24"/>
        </w:rPr>
        <w:t xml:space="preserve">. </w:t>
      </w:r>
      <w:r w:rsidR="009231D3" w:rsidRPr="007838AF">
        <w:rPr>
          <w:szCs w:val="24"/>
        </w:rPr>
        <w:t>Тамбов: Изд-во Першина Р.В., 2020.</w:t>
      </w:r>
    </w:p>
    <w:p w14:paraId="0580C350" w14:textId="29C0AAC3" w:rsidR="00E05384" w:rsidRPr="007838AF" w:rsidRDefault="009231D3" w:rsidP="007838AF">
      <w:pPr>
        <w:pStyle w:val="a5"/>
        <w:numPr>
          <w:ilvl w:val="0"/>
          <w:numId w:val="30"/>
        </w:numPr>
        <w:spacing w:after="0" w:line="240" w:lineRule="auto"/>
        <w:rPr>
          <w:szCs w:val="24"/>
        </w:rPr>
      </w:pPr>
      <w:r w:rsidRPr="007838AF">
        <w:rPr>
          <w:szCs w:val="24"/>
        </w:rPr>
        <w:t>Служение истории. Памяти А.Г. Айрапетова (1950-2019), профессора Тамбовского государственного университета имени Г.Р. Державина / редкол.: В.В. Романов (отв. ред.). Тамбов</w:t>
      </w:r>
      <w:r w:rsidRPr="007838AF">
        <w:rPr>
          <w:szCs w:val="24"/>
          <w:lang w:val="en-US"/>
        </w:rPr>
        <w:t xml:space="preserve">: </w:t>
      </w:r>
      <w:r w:rsidRPr="007838AF">
        <w:rPr>
          <w:szCs w:val="24"/>
        </w:rPr>
        <w:t>Издательский</w:t>
      </w:r>
      <w:r w:rsidRPr="007838AF">
        <w:rPr>
          <w:szCs w:val="24"/>
          <w:lang w:val="en-US"/>
        </w:rPr>
        <w:t xml:space="preserve"> </w:t>
      </w:r>
      <w:r w:rsidRPr="007838AF">
        <w:rPr>
          <w:szCs w:val="24"/>
        </w:rPr>
        <w:t>дом</w:t>
      </w:r>
      <w:r w:rsidRPr="007838AF">
        <w:rPr>
          <w:szCs w:val="24"/>
          <w:lang w:val="en-US"/>
        </w:rPr>
        <w:t xml:space="preserve"> «</w:t>
      </w:r>
      <w:r w:rsidRPr="007838AF">
        <w:rPr>
          <w:szCs w:val="24"/>
        </w:rPr>
        <w:t>Державинский</w:t>
      </w:r>
      <w:r w:rsidRPr="007838AF">
        <w:rPr>
          <w:szCs w:val="24"/>
          <w:lang w:val="en-US"/>
        </w:rPr>
        <w:t xml:space="preserve">», 2020. </w:t>
      </w:r>
    </w:p>
    <w:p w14:paraId="03B5C912" w14:textId="5F63BDAD" w:rsidR="00E05384" w:rsidRPr="007838AF" w:rsidRDefault="00047AD3" w:rsidP="007838AF">
      <w:pPr>
        <w:pStyle w:val="a5"/>
        <w:numPr>
          <w:ilvl w:val="0"/>
          <w:numId w:val="30"/>
        </w:numPr>
        <w:spacing w:after="0" w:line="240" w:lineRule="auto"/>
        <w:rPr>
          <w:szCs w:val="24"/>
        </w:rPr>
      </w:pPr>
      <w:r w:rsidRPr="007838AF">
        <w:rPr>
          <w:szCs w:val="24"/>
        </w:rPr>
        <w:t>Медведев</w:t>
      </w:r>
      <w:r w:rsidR="00E05384" w:rsidRPr="007838AF">
        <w:rPr>
          <w:szCs w:val="24"/>
        </w:rPr>
        <w:t xml:space="preserve"> Н.В.</w:t>
      </w:r>
      <w:r w:rsidRPr="007838AF">
        <w:rPr>
          <w:szCs w:val="24"/>
        </w:rPr>
        <w:t xml:space="preserve"> Философия образования Л.</w:t>
      </w:r>
      <w:r w:rsidR="00E05384" w:rsidRPr="007838AF">
        <w:rPr>
          <w:szCs w:val="24"/>
        </w:rPr>
        <w:t xml:space="preserve"> </w:t>
      </w:r>
      <w:r w:rsidRPr="007838AF">
        <w:rPr>
          <w:szCs w:val="24"/>
        </w:rPr>
        <w:t>Витгенштейна</w:t>
      </w:r>
      <w:r w:rsidR="00E05384" w:rsidRPr="007838AF">
        <w:rPr>
          <w:szCs w:val="24"/>
        </w:rPr>
        <w:t xml:space="preserve">. </w:t>
      </w:r>
      <w:r w:rsidRPr="007838AF">
        <w:rPr>
          <w:szCs w:val="24"/>
        </w:rPr>
        <w:t xml:space="preserve">Тамбов: Издательский дом «Державинский» 2021. </w:t>
      </w:r>
    </w:p>
    <w:p w14:paraId="41315983" w14:textId="129836F5" w:rsidR="000D4581" w:rsidRPr="007838AF" w:rsidRDefault="00E05384" w:rsidP="007838AF">
      <w:pPr>
        <w:pStyle w:val="a5"/>
        <w:numPr>
          <w:ilvl w:val="0"/>
          <w:numId w:val="30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Мизис Ю.А. </w:t>
      </w:r>
      <w:r w:rsidR="000D4581" w:rsidRPr="007838AF">
        <w:rPr>
          <w:szCs w:val="24"/>
        </w:rPr>
        <w:t>Тамбовские лагеря для военнопленных: история, контингент, социально-психологические аспекты взаимоотношений внутри и вовне. 1943-1948 гг. Тамбов:</w:t>
      </w:r>
      <w:r w:rsidRPr="007838AF">
        <w:rPr>
          <w:szCs w:val="24"/>
        </w:rPr>
        <w:t xml:space="preserve"> </w:t>
      </w:r>
      <w:r w:rsidR="000D4581" w:rsidRPr="007838AF">
        <w:rPr>
          <w:szCs w:val="24"/>
        </w:rPr>
        <w:t>ООО</w:t>
      </w:r>
      <w:r w:rsidR="00F14468" w:rsidRPr="007838AF">
        <w:rPr>
          <w:szCs w:val="24"/>
        </w:rPr>
        <w:t xml:space="preserve"> «</w:t>
      </w:r>
      <w:r w:rsidR="000D4581" w:rsidRPr="007838AF">
        <w:rPr>
          <w:szCs w:val="24"/>
        </w:rPr>
        <w:t>ТПС</w:t>
      </w:r>
      <w:r w:rsidR="00F14468" w:rsidRPr="007838AF">
        <w:rPr>
          <w:szCs w:val="24"/>
        </w:rPr>
        <w:t>»</w:t>
      </w:r>
      <w:r w:rsidR="000D4581" w:rsidRPr="007838AF">
        <w:rPr>
          <w:szCs w:val="24"/>
        </w:rPr>
        <w:t xml:space="preserve">, 2022. </w:t>
      </w:r>
    </w:p>
    <w:p w14:paraId="690600B9" w14:textId="77777777" w:rsidR="000D4581" w:rsidRPr="007838AF" w:rsidRDefault="000D4581" w:rsidP="007838AF">
      <w:pPr>
        <w:spacing w:after="0" w:line="240" w:lineRule="auto"/>
        <w:rPr>
          <w:szCs w:val="24"/>
        </w:rPr>
      </w:pPr>
    </w:p>
    <w:p w14:paraId="083E1B43" w14:textId="3F8D67B4" w:rsidR="0058500E" w:rsidRPr="007838AF" w:rsidRDefault="0058500E" w:rsidP="007838AF">
      <w:pPr>
        <w:spacing w:after="0" w:line="240" w:lineRule="auto"/>
        <w:jc w:val="center"/>
        <w:rPr>
          <w:b/>
          <w:szCs w:val="24"/>
          <w:lang w:val="en-US"/>
        </w:rPr>
      </w:pPr>
      <w:r w:rsidRPr="007838AF">
        <w:rPr>
          <w:b/>
          <w:szCs w:val="24"/>
        </w:rPr>
        <w:t>Статьи</w:t>
      </w:r>
      <w:r w:rsidRPr="007838AF">
        <w:rPr>
          <w:b/>
          <w:szCs w:val="24"/>
          <w:lang w:val="en-US"/>
        </w:rPr>
        <w:t>:</w:t>
      </w:r>
    </w:p>
    <w:p w14:paraId="2157139F" w14:textId="77777777" w:rsidR="00F66750" w:rsidRDefault="00F66750" w:rsidP="00F66750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</w:p>
    <w:p w14:paraId="3DCC0F84" w14:textId="7643C7DB" w:rsidR="00F66750" w:rsidRPr="007838AF" w:rsidRDefault="00F66750" w:rsidP="00F66750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Дронова Ольга Александровна (д.филол.н., профессор)</w:t>
      </w:r>
    </w:p>
    <w:p w14:paraId="587C0355" w14:textId="77777777" w:rsidR="00F66750" w:rsidRPr="007838AF" w:rsidRDefault="00F66750" w:rsidP="00F6675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AF">
        <w:rPr>
          <w:rFonts w:ascii="Times New Roman" w:hAnsi="Times New Roman" w:cs="Times New Roman"/>
          <w:sz w:val="24"/>
          <w:szCs w:val="24"/>
        </w:rPr>
        <w:t>История как театр теней. Театральный код романа У. Тимма «Полутени» // Известия Южного Федерального университета. 2023. Том 27. № 1. С. 104-117.</w:t>
      </w:r>
    </w:p>
    <w:p w14:paraId="2898BF8D" w14:textId="77777777" w:rsidR="00F66750" w:rsidRPr="007838AF" w:rsidRDefault="00F66750" w:rsidP="00F6675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AF">
        <w:rPr>
          <w:rFonts w:ascii="Times New Roman" w:hAnsi="Times New Roman" w:cs="Times New Roman"/>
          <w:sz w:val="24"/>
          <w:szCs w:val="24"/>
        </w:rPr>
        <w:t>Образ дома в романе А. Гайгера «У нас все хорошо»: семантика и поэтика// Фило</w:t>
      </w:r>
      <w:r w:rsidRPr="007838AF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7838AF">
        <w:rPr>
          <w:rFonts w:ascii="Times New Roman" w:hAnsi="Times New Roman" w:cs="Times New Roman"/>
          <w:sz w:val="24"/>
          <w:szCs w:val="24"/>
        </w:rPr>
        <w:t xml:space="preserve">. 2022. № 4 (55). С. 5-11. </w:t>
      </w:r>
    </w:p>
    <w:p w14:paraId="06F95EBD" w14:textId="77777777" w:rsidR="00F66750" w:rsidRPr="007838AF" w:rsidRDefault="00F66750" w:rsidP="00F6675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AF">
        <w:rPr>
          <w:rFonts w:ascii="Times New Roman" w:hAnsi="Times New Roman" w:cs="Times New Roman"/>
          <w:sz w:val="24"/>
          <w:szCs w:val="24"/>
        </w:rPr>
        <w:t xml:space="preserve">Текст города в берлинской трилогии Уве Тимма // Русская германистика: ежегодник российского союза германистов. 2022. №. 19. С. 421-437.  </w:t>
      </w:r>
    </w:p>
    <w:p w14:paraId="27B43C52" w14:textId="77777777" w:rsidR="00F66750" w:rsidRPr="007838AF" w:rsidRDefault="00F66750" w:rsidP="00F6675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AF">
        <w:rPr>
          <w:rFonts w:ascii="Times New Roman" w:hAnsi="Times New Roman" w:cs="Times New Roman"/>
          <w:sz w:val="24"/>
          <w:szCs w:val="24"/>
        </w:rPr>
        <w:t xml:space="preserve">Поэтика и жанровая специфика романа Торстена Нагельшмидта «Труд» как романа о большом городе // Славянский мир: духовные традиции и словесность. Тамбов, 2022. С. 63-69. </w:t>
      </w:r>
    </w:p>
    <w:p w14:paraId="487AF074" w14:textId="77777777" w:rsidR="00F66750" w:rsidRPr="007838AF" w:rsidRDefault="00F66750" w:rsidP="00F6675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AF">
        <w:rPr>
          <w:rFonts w:ascii="Times New Roman" w:hAnsi="Times New Roman" w:cs="Times New Roman"/>
          <w:sz w:val="24"/>
          <w:szCs w:val="24"/>
        </w:rPr>
        <w:t>Репрезентация женской субъективности в романах Мелы Хартвиг // Практики и интерпретации: журнал филологических, образовательных и культурных исследований. 2021. Т. 6. № 1. С. 117-127.</w:t>
      </w:r>
    </w:p>
    <w:p w14:paraId="2F6763BD" w14:textId="77777777" w:rsidR="00F66750" w:rsidRPr="007838AF" w:rsidRDefault="00F66750" w:rsidP="00F6675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AF">
        <w:rPr>
          <w:rFonts w:ascii="Times New Roman" w:hAnsi="Times New Roman" w:cs="Times New Roman"/>
          <w:sz w:val="24"/>
          <w:szCs w:val="24"/>
        </w:rPr>
        <w:t xml:space="preserve">Интерпретация романа А. Дёблина «Берлин Александерплац» в новейшей экранизации Б. Курбани //Книга в современном мире: когнитивные аспекты. Материалы </w:t>
      </w:r>
      <w:r w:rsidRPr="007838A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838AF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 с международным участием. </w:t>
      </w:r>
      <w:r w:rsidRPr="007838AF">
        <w:rPr>
          <w:rFonts w:ascii="Times New Roman" w:hAnsi="Times New Roman" w:cs="Times New Roman"/>
          <w:sz w:val="24"/>
          <w:szCs w:val="24"/>
        </w:rPr>
        <w:lastRenderedPageBreak/>
        <w:t xml:space="preserve">Науч. редактор Ж.В. Грачева. Воронеж, 2021. С. 47-53. </w:t>
      </w:r>
    </w:p>
    <w:p w14:paraId="2C6A1C15" w14:textId="77777777" w:rsidR="00F66750" w:rsidRPr="007838AF" w:rsidRDefault="00F66750" w:rsidP="00F6675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AF">
        <w:rPr>
          <w:rFonts w:ascii="Times New Roman" w:hAnsi="Times New Roman" w:cs="Times New Roman"/>
          <w:sz w:val="24"/>
          <w:szCs w:val="24"/>
        </w:rPr>
        <w:t>Роль метафоры в урбанистическом дискурсе романов А. Дёблина // Когнитивные исследования языка. 2020. № 3 (42). С. 356-361.</w:t>
      </w:r>
    </w:p>
    <w:p w14:paraId="7DC423F9" w14:textId="77777777" w:rsidR="00F66750" w:rsidRPr="007838AF" w:rsidRDefault="00F66750" w:rsidP="00F66750">
      <w:pPr>
        <w:pStyle w:val="ConsPlusNormal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8AF">
        <w:rPr>
          <w:rFonts w:ascii="Times New Roman" w:hAnsi="Times New Roman" w:cs="Times New Roman"/>
          <w:sz w:val="24"/>
          <w:szCs w:val="24"/>
        </w:rPr>
        <w:t>Проблема повседневности в романе А. Гайгера «Под Драконьей стеной» // Культурные коды мировой литературы. Уфа, 2020. С. 47-56.</w:t>
      </w:r>
    </w:p>
    <w:p w14:paraId="3F4FDFA6" w14:textId="77777777" w:rsidR="00F66750" w:rsidRDefault="00F66750" w:rsidP="007838A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</w:p>
    <w:p w14:paraId="5B013D2A" w14:textId="65606D59" w:rsidR="00213598" w:rsidRPr="007838AF" w:rsidRDefault="00213598" w:rsidP="007838A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Жуков Дмитрий</w:t>
      </w:r>
      <w:r w:rsidR="00CF3285" w:rsidRPr="007838AF">
        <w:rPr>
          <w:rFonts w:eastAsia="Times New Roman"/>
          <w:b/>
          <w:i/>
          <w:color w:val="000000"/>
          <w:szCs w:val="24"/>
          <w:lang w:eastAsia="ru-RU"/>
        </w:rPr>
        <w:t xml:space="preserve"> </w:t>
      </w:r>
      <w:r w:rsidRPr="007838AF">
        <w:rPr>
          <w:rFonts w:eastAsia="Times New Roman"/>
          <w:b/>
          <w:i/>
          <w:color w:val="000000"/>
          <w:szCs w:val="24"/>
          <w:lang w:eastAsia="ru-RU"/>
        </w:rPr>
        <w:t>Сергеевич</w:t>
      </w:r>
      <w:r w:rsidR="00CF3285" w:rsidRPr="007838AF">
        <w:rPr>
          <w:rFonts w:eastAsia="Times New Roman"/>
          <w:b/>
          <w:i/>
          <w:color w:val="000000"/>
          <w:szCs w:val="24"/>
          <w:lang w:eastAsia="ru-RU"/>
        </w:rPr>
        <w:t xml:space="preserve"> (к.и.н., доцент)</w:t>
      </w:r>
    </w:p>
    <w:p w14:paraId="2C838763" w14:textId="77777777" w:rsidR="00AE5626" w:rsidRPr="007838AF" w:rsidRDefault="00AE5626" w:rsidP="007838AF">
      <w:pPr>
        <w:pStyle w:val="a5"/>
        <w:numPr>
          <w:ilvl w:val="0"/>
          <w:numId w:val="27"/>
        </w:numPr>
        <w:spacing w:after="0" w:line="240" w:lineRule="auto"/>
        <w:jc w:val="left"/>
        <w:rPr>
          <w:bCs/>
          <w:szCs w:val="24"/>
          <w:lang w:val="en-US"/>
        </w:rPr>
      </w:pPr>
      <w:r w:rsidRPr="007838AF">
        <w:rPr>
          <w:bCs/>
          <w:szCs w:val="24"/>
          <w:lang w:val="en-US"/>
        </w:rPr>
        <w:t xml:space="preserve">Online Rebellion: Self-Organized Criticality of Contemporary Protest Movements SAGE Open. SAGE Publications, 2020. Vol. 10, № 2. </w:t>
      </w:r>
    </w:p>
    <w:p w14:paraId="1A0B5257" w14:textId="5B85C2BD" w:rsidR="00047AD3" w:rsidRPr="007838AF" w:rsidRDefault="00047AD3" w:rsidP="007838A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Анализ демографической политики в странах с низкой рождаемостью: опыт и некоторые итоги</w:t>
      </w:r>
      <w:r w:rsidR="00AE5626" w:rsidRPr="007838AF">
        <w:rPr>
          <w:rFonts w:eastAsia="Times New Roman"/>
          <w:color w:val="000000"/>
          <w:szCs w:val="24"/>
          <w:lang w:eastAsia="ru-RU"/>
        </w:rPr>
        <w:t xml:space="preserve"> // </w:t>
      </w:r>
      <w:r w:rsidRPr="007838AF">
        <w:rPr>
          <w:rFonts w:eastAsia="Times New Roman"/>
          <w:color w:val="000000"/>
          <w:szCs w:val="24"/>
          <w:lang w:eastAsia="ru-RU"/>
        </w:rPr>
        <w:t>Инноватика и экспертиза: научные труды. – 2021. – № 1(31). – С. 77-84.</w:t>
      </w:r>
    </w:p>
    <w:p w14:paraId="5DA099DD" w14:textId="70435B0D" w:rsidR="000D4581" w:rsidRPr="007838AF" w:rsidRDefault="000D4581" w:rsidP="007838AF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val="en-US" w:eastAsia="ru-RU"/>
        </w:rPr>
      </w:pPr>
      <w:r w:rsidRPr="007838AF">
        <w:rPr>
          <w:rFonts w:eastAsia="Times New Roman"/>
          <w:color w:val="000000"/>
          <w:szCs w:val="24"/>
          <w:lang w:val="en-US" w:eastAsia="ru-RU"/>
        </w:rPr>
        <w:t>How the theory of self-organized criticality explains punctuated equilibrium in social systems</w:t>
      </w:r>
      <w:r w:rsidR="00AE5626" w:rsidRPr="007838AF">
        <w:rPr>
          <w:rFonts w:eastAsia="Times New Roman"/>
          <w:color w:val="000000"/>
          <w:szCs w:val="24"/>
          <w:lang w:val="en-US" w:eastAsia="ru-RU"/>
        </w:rPr>
        <w:t xml:space="preserve"> // </w:t>
      </w:r>
      <w:r w:rsidRPr="007838AF">
        <w:rPr>
          <w:rFonts w:eastAsia="Times New Roman"/>
          <w:color w:val="000000"/>
          <w:szCs w:val="24"/>
          <w:lang w:val="en-US" w:eastAsia="ru-RU"/>
        </w:rPr>
        <w:t xml:space="preserve">Methodological Innovations. 2022. Vol. 15. Issue 2. P. 163–177. </w:t>
      </w:r>
    </w:p>
    <w:p w14:paraId="2A765BE4" w14:textId="77777777" w:rsidR="00315D51" w:rsidRPr="007838AF" w:rsidRDefault="00315D51" w:rsidP="007838AF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val="en-US" w:eastAsia="ru-RU"/>
        </w:rPr>
      </w:pPr>
    </w:p>
    <w:p w14:paraId="19B01252" w14:textId="6ED497E3" w:rsidR="00315D51" w:rsidRPr="00423DE3" w:rsidRDefault="00213598" w:rsidP="007838A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Жуковская</w:t>
      </w:r>
      <w:r w:rsidRPr="00423DE3">
        <w:rPr>
          <w:rFonts w:eastAsia="Times New Roman"/>
          <w:b/>
          <w:i/>
          <w:color w:val="000000"/>
          <w:szCs w:val="24"/>
          <w:lang w:eastAsia="ru-RU"/>
        </w:rPr>
        <w:t xml:space="preserve"> </w:t>
      </w:r>
      <w:r w:rsidRPr="007838AF">
        <w:rPr>
          <w:rFonts w:eastAsia="Times New Roman"/>
          <w:b/>
          <w:i/>
          <w:color w:val="000000"/>
          <w:szCs w:val="24"/>
          <w:lang w:eastAsia="ru-RU"/>
        </w:rPr>
        <w:t>Наталия</w:t>
      </w:r>
      <w:r w:rsidR="00315D51" w:rsidRPr="00423DE3">
        <w:rPr>
          <w:rFonts w:eastAsia="Times New Roman"/>
          <w:b/>
          <w:i/>
          <w:color w:val="000000"/>
          <w:szCs w:val="24"/>
          <w:lang w:eastAsia="ru-RU"/>
        </w:rPr>
        <w:t xml:space="preserve"> </w:t>
      </w:r>
      <w:r w:rsidRPr="007838AF">
        <w:rPr>
          <w:rFonts w:eastAsia="Times New Roman"/>
          <w:b/>
          <w:i/>
          <w:color w:val="000000"/>
          <w:szCs w:val="24"/>
          <w:lang w:eastAsia="ru-RU"/>
        </w:rPr>
        <w:t>Юрьевна</w:t>
      </w:r>
      <w:r w:rsidR="00315D51" w:rsidRPr="00423DE3">
        <w:rPr>
          <w:rFonts w:eastAsia="Times New Roman"/>
          <w:b/>
          <w:i/>
          <w:color w:val="000000"/>
          <w:szCs w:val="24"/>
          <w:lang w:eastAsia="ru-RU"/>
        </w:rPr>
        <w:t xml:space="preserve"> (</w:t>
      </w:r>
      <w:r w:rsidR="00315D51" w:rsidRPr="007838AF">
        <w:rPr>
          <w:rFonts w:eastAsia="Times New Roman"/>
          <w:b/>
          <w:i/>
          <w:color w:val="000000"/>
          <w:szCs w:val="24"/>
          <w:lang w:eastAsia="ru-RU"/>
        </w:rPr>
        <w:t>к</w:t>
      </w:r>
      <w:r w:rsidR="00315D51" w:rsidRPr="00423DE3">
        <w:rPr>
          <w:rFonts w:eastAsia="Times New Roman"/>
          <w:b/>
          <w:i/>
          <w:color w:val="000000"/>
          <w:szCs w:val="24"/>
          <w:lang w:eastAsia="ru-RU"/>
        </w:rPr>
        <w:t>.</w:t>
      </w:r>
      <w:r w:rsidR="00315D51" w:rsidRPr="007838AF">
        <w:rPr>
          <w:rFonts w:eastAsia="Times New Roman"/>
          <w:b/>
          <w:i/>
          <w:color w:val="000000"/>
          <w:szCs w:val="24"/>
          <w:lang w:eastAsia="ru-RU"/>
        </w:rPr>
        <w:t>и</w:t>
      </w:r>
      <w:r w:rsidR="00315D51" w:rsidRPr="00423DE3">
        <w:rPr>
          <w:rFonts w:eastAsia="Times New Roman"/>
          <w:b/>
          <w:i/>
          <w:color w:val="000000"/>
          <w:szCs w:val="24"/>
          <w:lang w:eastAsia="ru-RU"/>
        </w:rPr>
        <w:t>.</w:t>
      </w:r>
      <w:r w:rsidR="00315D51" w:rsidRPr="007838AF">
        <w:rPr>
          <w:rFonts w:eastAsia="Times New Roman"/>
          <w:b/>
          <w:i/>
          <w:color w:val="000000"/>
          <w:szCs w:val="24"/>
          <w:lang w:eastAsia="ru-RU"/>
        </w:rPr>
        <w:t>н</w:t>
      </w:r>
      <w:r w:rsidR="00315D51" w:rsidRPr="00423DE3">
        <w:rPr>
          <w:rFonts w:eastAsia="Times New Roman"/>
          <w:b/>
          <w:i/>
          <w:color w:val="000000"/>
          <w:szCs w:val="24"/>
          <w:lang w:eastAsia="ru-RU"/>
        </w:rPr>
        <w:t xml:space="preserve">., </w:t>
      </w:r>
      <w:r w:rsidR="00315D51" w:rsidRPr="007838AF">
        <w:rPr>
          <w:rFonts w:eastAsia="Times New Roman"/>
          <w:b/>
          <w:i/>
          <w:color w:val="000000"/>
          <w:szCs w:val="24"/>
          <w:lang w:eastAsia="ru-RU"/>
        </w:rPr>
        <w:t>доцент</w:t>
      </w:r>
      <w:r w:rsidR="00315D51" w:rsidRPr="00423DE3">
        <w:rPr>
          <w:rFonts w:eastAsia="Times New Roman"/>
          <w:b/>
          <w:i/>
          <w:color w:val="000000"/>
          <w:szCs w:val="24"/>
          <w:lang w:eastAsia="ru-RU"/>
        </w:rPr>
        <w:t>)</w:t>
      </w:r>
    </w:p>
    <w:p w14:paraId="48963DFF" w14:textId="5B116A0B" w:rsidR="00AE5626" w:rsidRPr="007838AF" w:rsidRDefault="00AE5626" w:rsidP="007838AF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rPr>
          <w:rFonts w:eastAsia="Times New Roman"/>
          <w:color w:val="2C2D2E"/>
          <w:szCs w:val="24"/>
          <w:lang w:eastAsia="ru-RU"/>
        </w:rPr>
      </w:pPr>
      <w:r w:rsidRPr="007838AF">
        <w:rPr>
          <w:rFonts w:eastAsia="Times New Roman"/>
          <w:color w:val="2C2D2E"/>
          <w:szCs w:val="24"/>
          <w:lang w:eastAsia="ru-RU"/>
        </w:rPr>
        <w:t>Изменение внутриимперских каналов коммуникации как индикатор трансформации Британской империи в годы Первой мировой войны (на примере Канады) // Новая и новейшая история. 2020. № 2. С.157-163.</w:t>
      </w:r>
    </w:p>
    <w:p w14:paraId="46D5289E" w14:textId="461E12B2" w:rsidR="00AE5626" w:rsidRPr="007838AF" w:rsidRDefault="00AE5626" w:rsidP="007838AF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left"/>
        <w:rPr>
          <w:rFonts w:eastAsia="Times New Roman"/>
          <w:color w:val="2C2D2E"/>
          <w:szCs w:val="24"/>
          <w:lang w:val="en-US" w:eastAsia="ru-RU"/>
        </w:rPr>
      </w:pPr>
      <w:r w:rsidRPr="007838AF">
        <w:rPr>
          <w:rFonts w:eastAsia="Times New Roman"/>
          <w:color w:val="2C2D2E"/>
          <w:szCs w:val="24"/>
          <w:lang w:val="en-US" w:eastAsia="ru-RU"/>
        </w:rPr>
        <w:t>Towards the Attainment of Sovereignty: Small States at the Paris Peace Conference 1919 (on the Example of the British Dominions) // The Paris Peace Conference (1919–1920) and Its Aftermath: Settlements, Problems and Perceptions. Cambridge Scholars Publishing, 2020. P. 51-61.</w:t>
      </w:r>
    </w:p>
    <w:p w14:paraId="7A840C16" w14:textId="482E7C73" w:rsidR="00AE5626" w:rsidRPr="007838AF" w:rsidRDefault="00F14468" w:rsidP="007838AF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left"/>
        <w:rPr>
          <w:rFonts w:eastAsia="Times New Roman"/>
          <w:color w:val="2C2D2E"/>
          <w:szCs w:val="24"/>
          <w:lang w:eastAsia="ru-RU"/>
        </w:rPr>
      </w:pPr>
      <w:r w:rsidRPr="007838AF">
        <w:rPr>
          <w:rFonts w:eastAsia="Times New Roman"/>
          <w:color w:val="2C2D2E"/>
          <w:szCs w:val="24"/>
          <w:lang w:val="en-US" w:eastAsia="ru-RU"/>
        </w:rPr>
        <w:t>«</w:t>
      </w:r>
      <w:r w:rsidR="00AE5626" w:rsidRPr="007838AF">
        <w:rPr>
          <w:rFonts w:eastAsia="Times New Roman"/>
          <w:color w:val="2C2D2E"/>
          <w:szCs w:val="24"/>
          <w:lang w:val="en-US" w:eastAsia="ru-RU"/>
        </w:rPr>
        <w:t>Diplomatic sovereignty</w:t>
      </w:r>
      <w:r w:rsidRPr="007838AF">
        <w:rPr>
          <w:rFonts w:eastAsia="Times New Roman"/>
          <w:color w:val="2C2D2E"/>
          <w:szCs w:val="24"/>
          <w:lang w:val="en-US" w:eastAsia="ru-RU"/>
        </w:rPr>
        <w:t>»</w:t>
      </w:r>
      <w:r w:rsidR="00AE5626" w:rsidRPr="007838AF">
        <w:rPr>
          <w:rFonts w:eastAsia="Times New Roman"/>
          <w:color w:val="2C2D2E"/>
          <w:szCs w:val="24"/>
          <w:lang w:val="en-US" w:eastAsia="ru-RU"/>
        </w:rPr>
        <w:t xml:space="preserve"> or </w:t>
      </w:r>
      <w:r w:rsidRPr="007838AF">
        <w:rPr>
          <w:rFonts w:eastAsia="Times New Roman"/>
          <w:color w:val="2C2D2E"/>
          <w:szCs w:val="24"/>
          <w:lang w:val="en-US" w:eastAsia="ru-RU"/>
        </w:rPr>
        <w:t>«</w:t>
      </w:r>
      <w:r w:rsidR="00AE5626" w:rsidRPr="007838AF">
        <w:rPr>
          <w:rFonts w:eastAsia="Times New Roman"/>
          <w:color w:val="2C2D2E"/>
          <w:szCs w:val="24"/>
          <w:lang w:val="en-US" w:eastAsia="ru-RU"/>
        </w:rPr>
        <w:t>united diplomatic front of the British Empire</w:t>
      </w:r>
      <w:r w:rsidRPr="007838AF">
        <w:rPr>
          <w:rFonts w:eastAsia="Times New Roman"/>
          <w:color w:val="2C2D2E"/>
          <w:szCs w:val="24"/>
          <w:lang w:val="en-US" w:eastAsia="ru-RU"/>
        </w:rPr>
        <w:t>»</w:t>
      </w:r>
      <w:r w:rsidR="00AE5626" w:rsidRPr="007838AF">
        <w:rPr>
          <w:rFonts w:eastAsia="Times New Roman"/>
          <w:color w:val="2C2D2E"/>
          <w:szCs w:val="24"/>
          <w:lang w:val="en-US" w:eastAsia="ru-RU"/>
        </w:rPr>
        <w:t xml:space="preserve">: finding a balance in relations with the Dominions at the Paris Peace Conference // The Frustrated Peace? The Political, Social and Economic Impact of the Versailles Treaty. </w:t>
      </w:r>
      <w:r w:rsidR="00AE5626" w:rsidRPr="007838AF">
        <w:rPr>
          <w:rFonts w:eastAsia="Times New Roman"/>
          <w:color w:val="2C2D2E"/>
          <w:szCs w:val="24"/>
          <w:lang w:eastAsia="ru-RU"/>
        </w:rPr>
        <w:t>Wien, Hamburg: New Academic Press, 2021. P. 169-179.</w:t>
      </w:r>
    </w:p>
    <w:p w14:paraId="36D0AE44" w14:textId="77470DA7" w:rsidR="00AE5626" w:rsidRPr="007838AF" w:rsidRDefault="00AE5626" w:rsidP="007838AF">
      <w:pPr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left"/>
        <w:rPr>
          <w:rFonts w:eastAsia="Times New Roman"/>
          <w:color w:val="2C2D2E"/>
          <w:szCs w:val="24"/>
          <w:lang w:eastAsia="ru-RU"/>
        </w:rPr>
      </w:pPr>
      <w:r w:rsidRPr="007838AF">
        <w:rPr>
          <w:rFonts w:eastAsia="Times New Roman"/>
          <w:color w:val="2C2D2E"/>
          <w:szCs w:val="24"/>
          <w:lang w:eastAsia="ru-RU"/>
        </w:rPr>
        <w:t xml:space="preserve">Роль </w:t>
      </w:r>
      <w:r w:rsidR="00F14468" w:rsidRPr="007838AF">
        <w:rPr>
          <w:rFonts w:eastAsia="Times New Roman"/>
          <w:color w:val="2C2D2E"/>
          <w:szCs w:val="24"/>
          <w:lang w:eastAsia="ru-RU"/>
        </w:rPr>
        <w:t>«</w:t>
      </w:r>
      <w:r w:rsidRPr="007838AF">
        <w:rPr>
          <w:rFonts w:eastAsia="Times New Roman"/>
          <w:color w:val="2C2D2E"/>
          <w:szCs w:val="24"/>
          <w:lang w:eastAsia="ru-RU"/>
        </w:rPr>
        <w:t>североатлантического треугольника</w:t>
      </w:r>
      <w:r w:rsidR="00F14468" w:rsidRPr="007838AF">
        <w:rPr>
          <w:rFonts w:eastAsia="Times New Roman"/>
          <w:color w:val="2C2D2E"/>
          <w:szCs w:val="24"/>
          <w:lang w:eastAsia="ru-RU"/>
        </w:rPr>
        <w:t>»</w:t>
      </w:r>
      <w:r w:rsidRPr="007838AF">
        <w:rPr>
          <w:rFonts w:eastAsia="Times New Roman"/>
          <w:color w:val="2C2D2E"/>
          <w:szCs w:val="24"/>
          <w:lang w:eastAsia="ru-RU"/>
        </w:rPr>
        <w:t xml:space="preserve"> в становлении канадской внешней политики: к вопросу о трактовках концепта // Вестник Тамбовского университета. Серия: Гуманитарные науки. 2021. Т. 26. № 195. С. 329-340.</w:t>
      </w:r>
    </w:p>
    <w:p w14:paraId="1B401EEE" w14:textId="77777777" w:rsidR="00AE5626" w:rsidRPr="007838AF" w:rsidRDefault="00AE5626" w:rsidP="007838AF">
      <w:pPr>
        <w:pStyle w:val="a5"/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14:paraId="648E924A" w14:textId="6E944685" w:rsidR="00213598" w:rsidRPr="007838AF" w:rsidRDefault="00213598" w:rsidP="007838A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Медведев Николай</w:t>
      </w:r>
      <w:r w:rsidR="00315D51" w:rsidRPr="007838AF">
        <w:rPr>
          <w:rFonts w:eastAsia="Times New Roman"/>
          <w:b/>
          <w:i/>
          <w:color w:val="000000"/>
          <w:szCs w:val="24"/>
          <w:lang w:eastAsia="ru-RU"/>
        </w:rPr>
        <w:t xml:space="preserve"> </w:t>
      </w:r>
      <w:r w:rsidRPr="007838AF">
        <w:rPr>
          <w:rFonts w:eastAsia="Times New Roman"/>
          <w:b/>
          <w:i/>
          <w:color w:val="000000"/>
          <w:szCs w:val="24"/>
          <w:lang w:eastAsia="ru-RU"/>
        </w:rPr>
        <w:t>Владимирович</w:t>
      </w:r>
      <w:r w:rsidR="005D170E" w:rsidRPr="007838AF">
        <w:rPr>
          <w:rFonts w:eastAsia="Times New Roman"/>
          <w:b/>
          <w:i/>
          <w:color w:val="000000"/>
          <w:szCs w:val="24"/>
          <w:lang w:eastAsia="ru-RU"/>
        </w:rPr>
        <w:t xml:space="preserve"> (д.ф</w:t>
      </w:r>
      <w:r w:rsidR="00A70BB0">
        <w:rPr>
          <w:rFonts w:eastAsia="Times New Roman"/>
          <w:b/>
          <w:i/>
          <w:color w:val="000000"/>
          <w:szCs w:val="24"/>
          <w:lang w:eastAsia="ru-RU"/>
        </w:rPr>
        <w:t>илос</w:t>
      </w:r>
      <w:r w:rsidR="005D170E" w:rsidRPr="007838AF">
        <w:rPr>
          <w:rFonts w:eastAsia="Times New Roman"/>
          <w:b/>
          <w:i/>
          <w:color w:val="000000"/>
          <w:szCs w:val="24"/>
          <w:lang w:eastAsia="ru-RU"/>
        </w:rPr>
        <w:t>.н., профессор)</w:t>
      </w:r>
    </w:p>
    <w:p w14:paraId="3442AB74" w14:textId="11DB534B" w:rsidR="00AE5626" w:rsidRPr="007838AF" w:rsidRDefault="004A64AE" w:rsidP="007838AF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Автономия личности: перспектива Л. Витгенштейна и ее значение для философии образования // Вестник Томского университета. 2020. № 456. С. 78-84.</w:t>
      </w:r>
    </w:p>
    <w:p w14:paraId="576D75A6" w14:textId="3B292379" w:rsidR="00BC2521" w:rsidRPr="007838AF" w:rsidRDefault="00BC2521" w:rsidP="007838AF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Л. Витгенштейн и гуманитарное познание // Социально-гуманитарные знания. 2020. № 4. С. 152-166.</w:t>
      </w:r>
    </w:p>
    <w:p w14:paraId="7585D2D8" w14:textId="76A8C8F3" w:rsidR="00047AD3" w:rsidRPr="007838AF" w:rsidRDefault="00047AD3" w:rsidP="007838AF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Л. Витгенштейн о природе эстетического суждения</w:t>
      </w:r>
      <w:r w:rsidR="00AE5626" w:rsidRPr="007838AF">
        <w:rPr>
          <w:rFonts w:eastAsia="Times New Roman"/>
          <w:color w:val="000000"/>
          <w:szCs w:val="24"/>
          <w:lang w:eastAsia="ru-RU"/>
        </w:rPr>
        <w:t xml:space="preserve"> // </w:t>
      </w:r>
      <w:r w:rsidRPr="007838AF">
        <w:rPr>
          <w:rFonts w:eastAsia="Times New Roman"/>
          <w:color w:val="000000"/>
          <w:szCs w:val="24"/>
          <w:lang w:eastAsia="ru-RU"/>
        </w:rPr>
        <w:t>Вестник Воронежского государственного университета. Серия: Философия. 2021. №1(39). С. 65-74.</w:t>
      </w:r>
    </w:p>
    <w:p w14:paraId="6CDD2391" w14:textId="08987E0A" w:rsidR="00047AD3" w:rsidRPr="007838AF" w:rsidRDefault="00047AD3" w:rsidP="007838AF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Л. Витгенштейн о необозримости грамматики и способе ее постижения</w:t>
      </w:r>
      <w:r w:rsidR="003952E1" w:rsidRPr="007838AF">
        <w:rPr>
          <w:rFonts w:eastAsia="Times New Roman"/>
          <w:color w:val="000000"/>
          <w:szCs w:val="24"/>
          <w:lang w:eastAsia="ru-RU"/>
        </w:rPr>
        <w:t xml:space="preserve"> // </w:t>
      </w:r>
      <w:r w:rsidRPr="007838AF">
        <w:rPr>
          <w:rFonts w:eastAsia="Times New Roman"/>
          <w:color w:val="000000"/>
          <w:szCs w:val="24"/>
          <w:lang w:eastAsia="ru-RU"/>
        </w:rPr>
        <w:t>Вестник Томского государственного университета. 2021. № 470.</w:t>
      </w:r>
    </w:p>
    <w:p w14:paraId="62919136" w14:textId="77777777" w:rsidR="00047AD3" w:rsidRPr="007838AF" w:rsidRDefault="00047AD3" w:rsidP="007838AF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14:paraId="3CD966D1" w14:textId="570CF386" w:rsidR="00213598" w:rsidRPr="007838AF" w:rsidRDefault="00213598" w:rsidP="007838A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Миронов Владимир</w:t>
      </w:r>
      <w:r w:rsidR="00315D51" w:rsidRPr="007838AF">
        <w:rPr>
          <w:rFonts w:eastAsia="Times New Roman"/>
          <w:b/>
          <w:i/>
          <w:color w:val="000000"/>
          <w:szCs w:val="24"/>
          <w:lang w:eastAsia="ru-RU"/>
        </w:rPr>
        <w:t xml:space="preserve"> </w:t>
      </w:r>
      <w:r w:rsidRPr="007838AF">
        <w:rPr>
          <w:rFonts w:eastAsia="Times New Roman"/>
          <w:b/>
          <w:i/>
          <w:color w:val="000000"/>
          <w:szCs w:val="24"/>
          <w:lang w:eastAsia="ru-RU"/>
        </w:rPr>
        <w:t>Валерьевич</w:t>
      </w:r>
      <w:r w:rsidR="005D170E" w:rsidRPr="007838AF">
        <w:rPr>
          <w:rFonts w:eastAsia="Times New Roman"/>
          <w:b/>
          <w:i/>
          <w:color w:val="000000"/>
          <w:szCs w:val="24"/>
          <w:lang w:eastAsia="ru-RU"/>
        </w:rPr>
        <w:t xml:space="preserve"> (д.и.н, </w:t>
      </w:r>
      <w:r w:rsidR="003952E1" w:rsidRPr="007838AF">
        <w:rPr>
          <w:rFonts w:eastAsia="Times New Roman"/>
          <w:b/>
          <w:i/>
          <w:color w:val="000000"/>
          <w:szCs w:val="24"/>
          <w:lang w:eastAsia="ru-RU"/>
        </w:rPr>
        <w:t>профессор</w:t>
      </w:r>
      <w:r w:rsidR="005D170E" w:rsidRPr="007838AF">
        <w:rPr>
          <w:rFonts w:eastAsia="Times New Roman"/>
          <w:b/>
          <w:i/>
          <w:color w:val="000000"/>
          <w:szCs w:val="24"/>
          <w:lang w:eastAsia="ru-RU"/>
        </w:rPr>
        <w:t>)</w:t>
      </w:r>
    </w:p>
    <w:p w14:paraId="57BD36B6" w14:textId="049443E3" w:rsidR="003952E1" w:rsidRPr="007838AF" w:rsidRDefault="003952E1" w:rsidP="007838A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szCs w:val="24"/>
        </w:rPr>
      </w:pPr>
      <w:r w:rsidRPr="007838AF">
        <w:rPr>
          <w:szCs w:val="24"/>
        </w:rPr>
        <w:t xml:space="preserve">Военная эпидемиология Австро-Венгрии в оккупированной Сербии между медициной и пропагандой. 1915 - 1918 гг  // </w:t>
      </w:r>
      <w:r w:rsidRPr="007838AF">
        <w:rPr>
          <w:szCs w:val="24"/>
          <w:lang w:val="en-US"/>
        </w:rPr>
        <w:t>Via</w:t>
      </w:r>
      <w:r w:rsidRPr="007838AF">
        <w:rPr>
          <w:szCs w:val="24"/>
        </w:rPr>
        <w:t xml:space="preserve"> </w:t>
      </w:r>
      <w:r w:rsidRPr="007838AF">
        <w:rPr>
          <w:szCs w:val="24"/>
          <w:lang w:val="en-US"/>
        </w:rPr>
        <w:t>in</w:t>
      </w:r>
      <w:r w:rsidRPr="007838AF">
        <w:rPr>
          <w:szCs w:val="24"/>
        </w:rPr>
        <w:t xml:space="preserve"> </w:t>
      </w:r>
      <w:r w:rsidRPr="007838AF">
        <w:rPr>
          <w:szCs w:val="24"/>
          <w:lang w:val="en-US"/>
        </w:rPr>
        <w:t>tempore</w:t>
      </w:r>
      <w:r w:rsidRPr="007838AF">
        <w:rPr>
          <w:szCs w:val="24"/>
        </w:rPr>
        <w:t xml:space="preserve">. История, политология. 2020. Том 47, № 1. С. 78 – 90. </w:t>
      </w:r>
    </w:p>
    <w:p w14:paraId="4B4AD77F" w14:textId="046CE2FE" w:rsidR="003952E1" w:rsidRPr="007838AF" w:rsidRDefault="003952E1" w:rsidP="007838A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szCs w:val="24"/>
        </w:rPr>
      </w:pPr>
      <w:r w:rsidRPr="007838AF">
        <w:rPr>
          <w:szCs w:val="24"/>
        </w:rPr>
        <w:t xml:space="preserve">Австрийский эрцгерцог Вильгельм фон Габсбург как угроза оккупационному режиму Германии на Украине в 1918 г. // Исторические исследования. Журнал исторического факультета МГУ имени М.В. Ломоносова. № 15 (2020).  </w:t>
      </w:r>
      <w:r w:rsidRPr="007838AF">
        <w:rPr>
          <w:szCs w:val="24"/>
          <w:lang w:val="en-US"/>
        </w:rPr>
        <w:t>http</w:t>
      </w:r>
      <w:r w:rsidRPr="007838AF">
        <w:rPr>
          <w:szCs w:val="24"/>
        </w:rPr>
        <w:t>://</w:t>
      </w:r>
      <w:r w:rsidRPr="007838AF">
        <w:rPr>
          <w:szCs w:val="24"/>
          <w:lang w:val="en-US"/>
        </w:rPr>
        <w:t>www</w:t>
      </w:r>
      <w:r w:rsidRPr="007838AF">
        <w:rPr>
          <w:szCs w:val="24"/>
        </w:rPr>
        <w:t>.</w:t>
      </w:r>
      <w:r w:rsidRPr="007838AF">
        <w:rPr>
          <w:szCs w:val="24"/>
          <w:lang w:val="en-US"/>
        </w:rPr>
        <w:t>historystudies</w:t>
      </w:r>
      <w:r w:rsidRPr="007838AF">
        <w:rPr>
          <w:szCs w:val="24"/>
        </w:rPr>
        <w:t>.</w:t>
      </w:r>
      <w:r w:rsidRPr="007838AF">
        <w:rPr>
          <w:szCs w:val="24"/>
          <w:lang w:val="en-US"/>
        </w:rPr>
        <w:t>msu</w:t>
      </w:r>
      <w:r w:rsidRPr="007838AF">
        <w:rPr>
          <w:szCs w:val="24"/>
        </w:rPr>
        <w:t>.</w:t>
      </w:r>
      <w:r w:rsidRPr="007838AF">
        <w:rPr>
          <w:szCs w:val="24"/>
          <w:lang w:val="en-US"/>
        </w:rPr>
        <w:t>ru</w:t>
      </w:r>
      <w:r w:rsidRPr="007838AF">
        <w:rPr>
          <w:szCs w:val="24"/>
        </w:rPr>
        <w:t>/</w:t>
      </w:r>
      <w:r w:rsidRPr="007838AF">
        <w:rPr>
          <w:szCs w:val="24"/>
          <w:lang w:val="en-US"/>
        </w:rPr>
        <w:t>ojs</w:t>
      </w:r>
      <w:r w:rsidRPr="007838AF">
        <w:rPr>
          <w:szCs w:val="24"/>
        </w:rPr>
        <w:t>2/</w:t>
      </w:r>
      <w:r w:rsidRPr="007838AF">
        <w:rPr>
          <w:szCs w:val="24"/>
          <w:lang w:val="en-US"/>
        </w:rPr>
        <w:t>index</w:t>
      </w:r>
      <w:r w:rsidRPr="007838AF">
        <w:rPr>
          <w:szCs w:val="24"/>
        </w:rPr>
        <w:t>.</w:t>
      </w:r>
      <w:r w:rsidRPr="007838AF">
        <w:rPr>
          <w:szCs w:val="24"/>
          <w:lang w:val="en-US"/>
        </w:rPr>
        <w:t>php</w:t>
      </w:r>
      <w:r w:rsidRPr="007838AF">
        <w:rPr>
          <w:szCs w:val="24"/>
        </w:rPr>
        <w:t>/</w:t>
      </w:r>
      <w:r w:rsidRPr="007838AF">
        <w:rPr>
          <w:szCs w:val="24"/>
          <w:lang w:val="en-US"/>
        </w:rPr>
        <w:t>ISIS</w:t>
      </w:r>
      <w:r w:rsidRPr="007838AF">
        <w:rPr>
          <w:szCs w:val="24"/>
        </w:rPr>
        <w:t>/</w:t>
      </w:r>
      <w:r w:rsidRPr="007838AF">
        <w:rPr>
          <w:szCs w:val="24"/>
          <w:lang w:val="en-US"/>
        </w:rPr>
        <w:t>article</w:t>
      </w:r>
      <w:r w:rsidRPr="007838AF">
        <w:rPr>
          <w:szCs w:val="24"/>
        </w:rPr>
        <w:t>/</w:t>
      </w:r>
      <w:r w:rsidRPr="007838AF">
        <w:rPr>
          <w:szCs w:val="24"/>
          <w:lang w:val="en-US"/>
        </w:rPr>
        <w:t>view</w:t>
      </w:r>
      <w:r w:rsidRPr="007838AF">
        <w:rPr>
          <w:szCs w:val="24"/>
        </w:rPr>
        <w:t>/295/690</w:t>
      </w:r>
    </w:p>
    <w:p w14:paraId="77A54042" w14:textId="498FBE51" w:rsidR="003952E1" w:rsidRPr="007838AF" w:rsidRDefault="003952E1" w:rsidP="007838A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b/>
          <w:szCs w:val="24"/>
        </w:rPr>
      </w:pPr>
      <w:r w:rsidRPr="007838AF">
        <w:rPr>
          <w:szCs w:val="24"/>
        </w:rPr>
        <w:t>К вопросу о генезисе ветеранских организаций в Австрии в первой половине 1920-х годов в контексте официальной «политики памяти» // Центральноевропейские исследования.</w:t>
      </w:r>
      <w:r w:rsidR="00F9018A">
        <w:rPr>
          <w:szCs w:val="24"/>
        </w:rPr>
        <w:t xml:space="preserve"> </w:t>
      </w:r>
      <w:r w:rsidRPr="007838AF">
        <w:rPr>
          <w:szCs w:val="24"/>
        </w:rPr>
        <w:t xml:space="preserve">2021.Т.2020. № 3 (12). С. 53-70. </w:t>
      </w:r>
    </w:p>
    <w:p w14:paraId="199F1B1D" w14:textId="5D592782" w:rsidR="003952E1" w:rsidRPr="007838AF" w:rsidRDefault="003952E1" w:rsidP="007838A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szCs w:val="24"/>
        </w:rPr>
      </w:pPr>
      <w:r w:rsidRPr="007838AF">
        <w:rPr>
          <w:szCs w:val="24"/>
        </w:rPr>
        <w:lastRenderedPageBreak/>
        <w:t xml:space="preserve">Армия и распад Габсбургской монархии в </w:t>
      </w:r>
      <w:smartTag w:uri="urn:schemas-microsoft-com:office:smarttags" w:element="metricconverter">
        <w:smartTagPr>
          <w:attr w:name="ProductID" w:val="1918 г"/>
        </w:smartTagPr>
        <w:r w:rsidRPr="007838AF">
          <w:rPr>
            <w:szCs w:val="24"/>
          </w:rPr>
          <w:t>1918 г</w:t>
        </w:r>
      </w:smartTag>
      <w:r w:rsidRPr="007838AF">
        <w:rPr>
          <w:szCs w:val="24"/>
        </w:rPr>
        <w:t xml:space="preserve">. // Вестник Тамбовского университета. Серия: Гуманитарные науки. Т.26. № 194. Год: 2021. С.236-244. </w:t>
      </w:r>
    </w:p>
    <w:p w14:paraId="07DFFA2F" w14:textId="1D376363" w:rsidR="003952E1" w:rsidRPr="007838AF" w:rsidRDefault="003952E1" w:rsidP="007838A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szCs w:val="24"/>
        </w:rPr>
      </w:pPr>
      <w:r w:rsidRPr="007838AF">
        <w:rPr>
          <w:szCs w:val="24"/>
        </w:rPr>
        <w:t xml:space="preserve">Некоторые аспекты военного законодательства Австро-Венгрии. 1855 – 1918 гг. // Гуманитарные исследования Центральной России. 2022. №1 (22).  С. 17-28. </w:t>
      </w:r>
    </w:p>
    <w:p w14:paraId="71F1CBBE" w14:textId="65D7160C" w:rsidR="003952E1" w:rsidRPr="007838AF" w:rsidRDefault="003952E1" w:rsidP="007838A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szCs w:val="24"/>
        </w:rPr>
      </w:pPr>
      <w:r w:rsidRPr="007838AF">
        <w:rPr>
          <w:szCs w:val="24"/>
        </w:rPr>
        <w:t xml:space="preserve">Чешско-Словацкий корпус и большевики весной </w:t>
      </w:r>
      <w:smartTag w:uri="urn:schemas-microsoft-com:office:smarttags" w:element="metricconverter">
        <w:smartTagPr>
          <w:attr w:name="ProductID" w:val="1918 г"/>
        </w:smartTagPr>
        <w:r w:rsidRPr="007838AF">
          <w:rPr>
            <w:szCs w:val="24"/>
          </w:rPr>
          <w:t>1918 г</w:t>
        </w:r>
      </w:smartTag>
      <w:r w:rsidRPr="007838AF">
        <w:rPr>
          <w:szCs w:val="24"/>
        </w:rPr>
        <w:t xml:space="preserve">. // Вестник Тамбовского университета. Серия: Гуманитарные науки. Тамбов, 2022. Т. 27. № 6 (201). С. 1446-1457. </w:t>
      </w:r>
    </w:p>
    <w:p w14:paraId="64222F02" w14:textId="4995EE44" w:rsidR="003952E1" w:rsidRPr="007838AF" w:rsidRDefault="003952E1" w:rsidP="007838A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rPr>
          <w:szCs w:val="24"/>
        </w:rPr>
      </w:pPr>
      <w:r w:rsidRPr="007838AF">
        <w:rPr>
          <w:szCs w:val="24"/>
        </w:rPr>
        <w:t xml:space="preserve">Мексикано-австрийские отношения в межвоенный период и их отражение в послевоенной австрийской «политике памяти» // </w:t>
      </w:r>
      <w:r w:rsidRPr="007838AF">
        <w:rPr>
          <w:bCs/>
          <w:szCs w:val="24"/>
        </w:rPr>
        <w:t xml:space="preserve">Чичеринские чтения. </w:t>
      </w:r>
      <w:r w:rsidRPr="007838AF">
        <w:rPr>
          <w:szCs w:val="24"/>
        </w:rPr>
        <w:t xml:space="preserve">СССР на мировой арене: самоидентификация и восприятие: материалы Международной научной конференции, 24-26 ноября </w:t>
      </w:r>
      <w:smartTag w:uri="urn:schemas-microsoft-com:office:smarttags" w:element="metricconverter">
        <w:smartTagPr>
          <w:attr w:name="ProductID" w:val="2022 г"/>
        </w:smartTagPr>
        <w:r w:rsidRPr="007838AF">
          <w:rPr>
            <w:szCs w:val="24"/>
          </w:rPr>
          <w:t>2022 г</w:t>
        </w:r>
      </w:smartTag>
      <w:r w:rsidRPr="007838AF">
        <w:rPr>
          <w:szCs w:val="24"/>
        </w:rPr>
        <w:t xml:space="preserve">. / М-во науки и высш. обр. РФ [и др.]; отв. ред. В. В. Романов. – Тамбов: Издательский дом «Державинский», </w:t>
      </w:r>
      <w:smartTag w:uri="urn:schemas-microsoft-com:office:smarttags" w:element="metricconverter">
        <w:smartTagPr>
          <w:attr w:name="ProductID" w:val="2023. C"/>
        </w:smartTagPr>
        <w:r w:rsidRPr="007838AF">
          <w:rPr>
            <w:szCs w:val="24"/>
          </w:rPr>
          <w:t xml:space="preserve">2023. </w:t>
        </w:r>
        <w:r w:rsidRPr="007838AF">
          <w:rPr>
            <w:szCs w:val="24"/>
            <w:lang w:val="en-US"/>
          </w:rPr>
          <w:t>C</w:t>
        </w:r>
      </w:smartTag>
      <w:r w:rsidRPr="007838AF">
        <w:rPr>
          <w:szCs w:val="24"/>
        </w:rPr>
        <w:t xml:space="preserve">.167 – 178. </w:t>
      </w:r>
    </w:p>
    <w:p w14:paraId="31726ADD" w14:textId="77777777" w:rsidR="00315D51" w:rsidRPr="007838AF" w:rsidRDefault="00315D51" w:rsidP="007838AF">
      <w:pPr>
        <w:shd w:val="clear" w:color="auto" w:fill="FFFFFF"/>
        <w:spacing w:after="0" w:line="240" w:lineRule="auto"/>
        <w:jc w:val="left"/>
        <w:rPr>
          <w:rFonts w:eastAsia="Times New Roman"/>
          <w:color w:val="000000"/>
          <w:szCs w:val="24"/>
          <w:lang w:eastAsia="ru-RU"/>
        </w:rPr>
      </w:pPr>
    </w:p>
    <w:p w14:paraId="12B95439" w14:textId="77777777" w:rsidR="00054DCC" w:rsidRPr="007838AF" w:rsidRDefault="00054DCC" w:rsidP="007838AF">
      <w:pPr>
        <w:shd w:val="clear" w:color="auto" w:fill="FFFFFF"/>
        <w:spacing w:after="0" w:line="240" w:lineRule="auto"/>
        <w:jc w:val="left"/>
        <w:rPr>
          <w:rFonts w:eastAsia="Times New Roman"/>
          <w:b/>
          <w:i/>
          <w:color w:val="000000"/>
          <w:szCs w:val="24"/>
          <w:lang w:eastAsia="ru-RU"/>
        </w:rPr>
      </w:pPr>
    </w:p>
    <w:p w14:paraId="0D7A746F" w14:textId="6E960301" w:rsidR="00213598" w:rsidRPr="007838AF" w:rsidRDefault="00213598" w:rsidP="007838AF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Потанина Наталия</w:t>
      </w:r>
      <w:r w:rsidR="005D170E" w:rsidRPr="007838AF">
        <w:rPr>
          <w:rFonts w:eastAsia="Times New Roman"/>
          <w:b/>
          <w:i/>
          <w:color w:val="000000"/>
          <w:szCs w:val="24"/>
          <w:lang w:eastAsia="ru-RU"/>
        </w:rPr>
        <w:t xml:space="preserve"> </w:t>
      </w:r>
      <w:r w:rsidRPr="007838AF">
        <w:rPr>
          <w:rFonts w:eastAsia="Times New Roman"/>
          <w:b/>
          <w:i/>
          <w:color w:val="000000"/>
          <w:szCs w:val="24"/>
          <w:lang w:eastAsia="ru-RU"/>
        </w:rPr>
        <w:t>Леонидовна</w:t>
      </w:r>
      <w:r w:rsidR="005D170E" w:rsidRPr="007838AF">
        <w:rPr>
          <w:rFonts w:eastAsia="Times New Roman"/>
          <w:b/>
          <w:i/>
          <w:color w:val="000000"/>
          <w:szCs w:val="24"/>
          <w:lang w:eastAsia="ru-RU"/>
        </w:rPr>
        <w:t xml:space="preserve"> (д.фил</w:t>
      </w:r>
      <w:r w:rsidR="00A70BB0">
        <w:rPr>
          <w:rFonts w:eastAsia="Times New Roman"/>
          <w:b/>
          <w:i/>
          <w:color w:val="000000"/>
          <w:szCs w:val="24"/>
          <w:lang w:eastAsia="ru-RU"/>
        </w:rPr>
        <w:t>ол</w:t>
      </w:r>
      <w:r w:rsidR="005D170E" w:rsidRPr="007838AF">
        <w:rPr>
          <w:rFonts w:eastAsia="Times New Roman"/>
          <w:b/>
          <w:i/>
          <w:color w:val="000000"/>
          <w:szCs w:val="24"/>
          <w:lang w:eastAsia="ru-RU"/>
        </w:rPr>
        <w:t>.н, профессор)</w:t>
      </w:r>
    </w:p>
    <w:p w14:paraId="15128EA9" w14:textId="1552F604" w:rsidR="00592B88" w:rsidRPr="007838AF" w:rsidRDefault="00592B88" w:rsidP="007838AF">
      <w:pPr>
        <w:pStyle w:val="a5"/>
        <w:numPr>
          <w:ilvl w:val="0"/>
          <w:numId w:val="40"/>
        </w:numPr>
        <w:spacing w:after="0" w:line="240" w:lineRule="auto"/>
        <w:rPr>
          <w:szCs w:val="24"/>
        </w:rPr>
      </w:pPr>
      <w:r w:rsidRPr="007838AF">
        <w:rPr>
          <w:rFonts w:eastAsia="Times New Roman"/>
          <w:szCs w:val="24"/>
        </w:rPr>
        <w:t>Концепт PERVERSENESS в художественном сознании Э. По</w:t>
      </w:r>
      <w:r w:rsidRPr="007838AF">
        <w:rPr>
          <w:szCs w:val="24"/>
        </w:rPr>
        <w:t xml:space="preserve"> // Когнитивные исследования языка. Взаимодействие мыслительных и языковых структур: Материалы юбилейной Всероссийской конференции. Тамбов: Издательский дом ТГУ им. Г.Р. Державина, 2020.  Вып. 3 (42). С. 453-462.</w:t>
      </w:r>
    </w:p>
    <w:p w14:paraId="47D72836" w14:textId="2A84F75B" w:rsidR="00592B88" w:rsidRPr="007838AF" w:rsidRDefault="00592B88" w:rsidP="007838AF">
      <w:pPr>
        <w:pStyle w:val="a5"/>
        <w:numPr>
          <w:ilvl w:val="0"/>
          <w:numId w:val="40"/>
        </w:numPr>
        <w:spacing w:after="0" w:line="240" w:lineRule="auto"/>
        <w:rPr>
          <w:szCs w:val="24"/>
        </w:rPr>
      </w:pPr>
      <w:r w:rsidRPr="007838AF">
        <w:rPr>
          <w:szCs w:val="24"/>
        </w:rPr>
        <w:t>Феномен Диккенса в университетской науке наших дней. К 210-летию со дня рождения Чарльза Диккенса и 20-летию «Русского дома Диккенса» // Вестник Волжского университета имени В.Н.</w:t>
      </w:r>
      <w:r w:rsidR="00F9018A">
        <w:rPr>
          <w:szCs w:val="24"/>
        </w:rPr>
        <w:t xml:space="preserve"> </w:t>
      </w:r>
      <w:r w:rsidRPr="007838AF">
        <w:rPr>
          <w:szCs w:val="24"/>
        </w:rPr>
        <w:t>Татищева. 2022. Т. 2. № 2. С. 94-108.</w:t>
      </w:r>
    </w:p>
    <w:p w14:paraId="4A0BB7B6" w14:textId="77777777" w:rsidR="007838AF" w:rsidRDefault="007838AF" w:rsidP="007838AF">
      <w:pPr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</w:p>
    <w:p w14:paraId="44B4F2C7" w14:textId="14F304CC" w:rsidR="005D732A" w:rsidRPr="007838AF" w:rsidRDefault="005D732A" w:rsidP="007838AF">
      <w:pPr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Романов Владимир Викторович (д.и.н., профессор)</w:t>
      </w:r>
    </w:p>
    <w:p w14:paraId="25DD7C16" w14:textId="65D05EB5" w:rsidR="00054DCC" w:rsidRPr="007838AF" w:rsidRDefault="00A12D82" w:rsidP="007838AF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szCs w:val="24"/>
          <w:lang w:val="en-US"/>
        </w:rPr>
      </w:pPr>
      <w:r w:rsidRPr="007838AF">
        <w:rPr>
          <w:szCs w:val="24"/>
        </w:rPr>
        <w:t>Новый взгляд на греческий аспект генезиса холодной войны // Вестник гуманитарного образования. 2019, № 4 (16). С</w:t>
      </w:r>
      <w:r w:rsidRPr="007838AF">
        <w:rPr>
          <w:szCs w:val="24"/>
          <w:lang w:val="en-US"/>
        </w:rPr>
        <w:t>. 54-58.</w:t>
      </w:r>
      <w:r w:rsidR="00054DCC" w:rsidRPr="007838AF">
        <w:rPr>
          <w:szCs w:val="24"/>
          <w:lang w:val="en-US"/>
        </w:rPr>
        <w:t xml:space="preserve"> </w:t>
      </w:r>
    </w:p>
    <w:p w14:paraId="53FD1346" w14:textId="77777777" w:rsidR="00642DA2" w:rsidRPr="007838AF" w:rsidRDefault="00054DCC" w:rsidP="007838AF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szCs w:val="24"/>
        </w:rPr>
      </w:pPr>
      <w:r w:rsidRPr="007838AF">
        <w:rPr>
          <w:szCs w:val="24"/>
          <w:lang w:val="en-US"/>
        </w:rPr>
        <w:t>American Interpretations of the National-Territorial Settlement in Central and Southeastern Europe at the Paris Peace Conference of 1919–1920: The Way to Resolve Old Contradictions? // The Paris Peace Conference (1919-1920) and Its Aftermath: Settlements, Problems and Perceptions / Edited by Sorin Arhire and Tudor Roşu. Cambridge</w:t>
      </w:r>
      <w:r w:rsidRPr="007838AF">
        <w:rPr>
          <w:szCs w:val="24"/>
        </w:rPr>
        <w:t xml:space="preserve"> </w:t>
      </w:r>
      <w:r w:rsidRPr="007838AF">
        <w:rPr>
          <w:szCs w:val="24"/>
          <w:lang w:val="en-US"/>
        </w:rPr>
        <w:t>Scholars</w:t>
      </w:r>
      <w:r w:rsidRPr="007838AF">
        <w:rPr>
          <w:szCs w:val="24"/>
        </w:rPr>
        <w:t xml:space="preserve"> </w:t>
      </w:r>
      <w:r w:rsidRPr="007838AF">
        <w:rPr>
          <w:szCs w:val="24"/>
          <w:lang w:val="en-US"/>
        </w:rPr>
        <w:t>Publishing</w:t>
      </w:r>
      <w:r w:rsidRPr="007838AF">
        <w:rPr>
          <w:szCs w:val="24"/>
        </w:rPr>
        <w:t xml:space="preserve">, 2020. </w:t>
      </w:r>
      <w:r w:rsidRPr="007838AF">
        <w:rPr>
          <w:szCs w:val="24"/>
          <w:lang w:val="en-US"/>
        </w:rPr>
        <w:t>P</w:t>
      </w:r>
      <w:r w:rsidRPr="007838AF">
        <w:rPr>
          <w:szCs w:val="24"/>
        </w:rPr>
        <w:t xml:space="preserve">. 19-28. </w:t>
      </w:r>
    </w:p>
    <w:p w14:paraId="13F6712F" w14:textId="336558DD" w:rsidR="00642DA2" w:rsidRPr="007838AF" w:rsidRDefault="00054DCC" w:rsidP="007838AF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szCs w:val="24"/>
        </w:rPr>
      </w:pPr>
      <w:r w:rsidRPr="007838AF">
        <w:rPr>
          <w:szCs w:val="24"/>
        </w:rPr>
        <w:t xml:space="preserve">«Он мог бы преподавать в МГУ», или страницы научной биографии А.Г. Айрапетова // Служение истории. Памяти А.Г. Айрапетова (1950-2019), профессора Тамбовского государственного университета имени Г.Р. Державина / редкол.: В.В. Романов (отв. ред.) [и др]. Тамбов: Издательский дом «Державинский», 2020. С. 13-24 </w:t>
      </w:r>
    </w:p>
    <w:p w14:paraId="687CC980" w14:textId="3F106FAC" w:rsidR="00A12D82" w:rsidRPr="007838AF" w:rsidRDefault="00054DCC" w:rsidP="007838AF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szCs w:val="24"/>
        </w:rPr>
        <w:t>Национально-территориальная трансформация России в 1917–1922 гг. в оценках представителей либерального политико-академического истеблишмента США // Вестник Московского университета. Серия 25: Международные отношения и мировая политика. 2022. Т. 14. № 3. С. 163-194</w:t>
      </w:r>
      <w:r w:rsidR="00E63EE0" w:rsidRPr="007838AF">
        <w:rPr>
          <w:szCs w:val="24"/>
        </w:rPr>
        <w:t>.</w:t>
      </w:r>
      <w:r w:rsidRPr="007838AF">
        <w:rPr>
          <w:szCs w:val="24"/>
        </w:rPr>
        <w:t xml:space="preserve"> </w:t>
      </w:r>
    </w:p>
    <w:p w14:paraId="164B25EB" w14:textId="77777777" w:rsidR="005D732A" w:rsidRPr="007838AF" w:rsidRDefault="005D732A" w:rsidP="007838AF">
      <w:pPr>
        <w:spacing w:after="0" w:line="240" w:lineRule="auto"/>
        <w:rPr>
          <w:rFonts w:eastAsia="Times New Roman"/>
          <w:b/>
          <w:i/>
          <w:color w:val="000000"/>
          <w:szCs w:val="24"/>
          <w:lang w:eastAsia="ru-RU"/>
        </w:rPr>
      </w:pPr>
    </w:p>
    <w:p w14:paraId="4CFE455F" w14:textId="30676F2A" w:rsidR="00A22748" w:rsidRPr="007838AF" w:rsidRDefault="00A22748" w:rsidP="007838AF">
      <w:pPr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Талалаева Екатерина Юрьевна (к.филос.н., ст. преподаватель)</w:t>
      </w:r>
    </w:p>
    <w:p w14:paraId="4BDA705E" w14:textId="048E9E1E" w:rsidR="007073DA" w:rsidRPr="007838AF" w:rsidRDefault="007073DA" w:rsidP="007838AF">
      <w:pPr>
        <w:pStyle w:val="a5"/>
        <w:numPr>
          <w:ilvl w:val="0"/>
          <w:numId w:val="44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Этноконфессиональные иммигрантские гетто как проблема национальной безопасности в современном общественно-политическом дискурсе Дании // Балтийский регион. 2020. Т. 12. № 3. С. 55-71. </w:t>
      </w:r>
    </w:p>
    <w:p w14:paraId="3EB9C8CC" w14:textId="77777777" w:rsidR="00592B88" w:rsidRPr="007838AF" w:rsidRDefault="00592B88" w:rsidP="007838AF">
      <w:pPr>
        <w:pStyle w:val="a5"/>
        <w:numPr>
          <w:ilvl w:val="0"/>
          <w:numId w:val="44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Преодоление границы языка в философии Л. Витгенштейна и М. Хайдеггера // Вестник Томского государственного университета. 2020. № 451. C. 83-88. </w:t>
      </w:r>
    </w:p>
    <w:p w14:paraId="0BA72B3B" w14:textId="77777777" w:rsidR="00592B88" w:rsidRPr="007838AF" w:rsidRDefault="00592B88" w:rsidP="007838AF">
      <w:pPr>
        <w:pStyle w:val="a5"/>
        <w:numPr>
          <w:ilvl w:val="0"/>
          <w:numId w:val="44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Понимание как универсальная герменевтическая среда в философии Мартина Хайдеггера и Ханса-Георга Гадамера // Вестник Воронежского государственного университета. Серия: Философия. 2020. № 2.  С. 118–123. </w:t>
      </w:r>
    </w:p>
    <w:p w14:paraId="5499763F" w14:textId="4E0EE5CE" w:rsidR="007073DA" w:rsidRPr="007838AF" w:rsidRDefault="007073DA" w:rsidP="007838AF">
      <w:pPr>
        <w:pStyle w:val="a5"/>
        <w:numPr>
          <w:ilvl w:val="0"/>
          <w:numId w:val="44"/>
        </w:numPr>
        <w:spacing w:after="0" w:line="240" w:lineRule="auto"/>
        <w:rPr>
          <w:szCs w:val="24"/>
          <w:lang w:val="en-US"/>
        </w:rPr>
      </w:pPr>
      <w:r w:rsidRPr="007838AF">
        <w:rPr>
          <w:szCs w:val="24"/>
        </w:rPr>
        <w:lastRenderedPageBreak/>
        <w:t xml:space="preserve">Конфессиональные «параллельные» общества в контексте иммиграционной политики скандинавских стран // Вестник Томского государственного университета. </w:t>
      </w:r>
      <w:r w:rsidRPr="007838AF">
        <w:rPr>
          <w:szCs w:val="24"/>
          <w:lang w:val="en-US"/>
        </w:rPr>
        <w:t xml:space="preserve">2021. № 466. </w:t>
      </w:r>
      <w:r w:rsidRPr="007838AF">
        <w:rPr>
          <w:szCs w:val="24"/>
        </w:rPr>
        <w:t>С</w:t>
      </w:r>
      <w:r w:rsidRPr="007838AF">
        <w:rPr>
          <w:szCs w:val="24"/>
          <w:lang w:val="en-US"/>
        </w:rPr>
        <w:t xml:space="preserve">. 143–149. </w:t>
      </w:r>
    </w:p>
    <w:p w14:paraId="5480C2B9" w14:textId="4F3DA89F" w:rsidR="007073DA" w:rsidRPr="007838AF" w:rsidRDefault="007073DA" w:rsidP="007838AF">
      <w:pPr>
        <w:pStyle w:val="a5"/>
        <w:numPr>
          <w:ilvl w:val="0"/>
          <w:numId w:val="44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Социально-политический аспект шведского исламизма как фактор формирования этноконфессионального «параллельного общества» // Балтийский регион. 2021. Т. 13. № 4. </w:t>
      </w:r>
      <w:r w:rsidRPr="007838AF">
        <w:rPr>
          <w:szCs w:val="24"/>
          <w:lang w:val="en-US"/>
        </w:rPr>
        <w:t>C</w:t>
      </w:r>
      <w:r w:rsidRPr="007838AF">
        <w:rPr>
          <w:szCs w:val="24"/>
        </w:rPr>
        <w:t xml:space="preserve">. 111-128. </w:t>
      </w:r>
    </w:p>
    <w:p w14:paraId="3160C33C" w14:textId="5FC9A220" w:rsidR="007073DA" w:rsidRPr="007838AF" w:rsidRDefault="007073DA" w:rsidP="007838AF">
      <w:pPr>
        <w:pStyle w:val="a5"/>
        <w:numPr>
          <w:ilvl w:val="0"/>
          <w:numId w:val="44"/>
        </w:numPr>
        <w:spacing w:after="0" w:line="240" w:lineRule="auto"/>
        <w:rPr>
          <w:szCs w:val="24"/>
        </w:rPr>
      </w:pPr>
      <w:r w:rsidRPr="007838AF">
        <w:rPr>
          <w:szCs w:val="24"/>
        </w:rPr>
        <w:t xml:space="preserve">Миграция и «параллельные» общества в Скандинавии // Трансформации глобального конфессионального геопространства: феномен «параллельных» обществ в системе международно-политических отношений: коллективная монография / науч. ред. Л. А. Андреева, И. В. Следзевский, М. Ю. Смирнов. СПб.: Владимир Даль, 2021. </w:t>
      </w:r>
    </w:p>
    <w:p w14:paraId="0B2067EA" w14:textId="77777777" w:rsidR="007073DA" w:rsidRPr="007838AF" w:rsidRDefault="007073DA" w:rsidP="007838AF">
      <w:pPr>
        <w:spacing w:after="0" w:line="240" w:lineRule="auto"/>
        <w:rPr>
          <w:rFonts w:eastAsia="Times New Roman"/>
          <w:b/>
          <w:i/>
          <w:color w:val="000000"/>
          <w:szCs w:val="24"/>
          <w:lang w:eastAsia="ru-RU"/>
        </w:rPr>
      </w:pPr>
    </w:p>
    <w:p w14:paraId="5BFA69DB" w14:textId="4BE2056A" w:rsidR="00AF60C1" w:rsidRPr="007838AF" w:rsidRDefault="00AF60C1" w:rsidP="007838AF">
      <w:pPr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Топильский Алексей Геннадиевич (к.и.н.</w:t>
      </w:r>
      <w:r w:rsidR="00A70BB0">
        <w:rPr>
          <w:rFonts w:eastAsia="Times New Roman"/>
          <w:b/>
          <w:i/>
          <w:color w:val="000000"/>
          <w:szCs w:val="24"/>
          <w:lang w:eastAsia="ru-RU"/>
        </w:rPr>
        <w:t>, доцент</w:t>
      </w:r>
      <w:r w:rsidRPr="007838AF">
        <w:rPr>
          <w:rFonts w:eastAsia="Times New Roman"/>
          <w:b/>
          <w:i/>
          <w:color w:val="000000"/>
          <w:szCs w:val="24"/>
          <w:lang w:eastAsia="ru-RU"/>
        </w:rPr>
        <w:t>)</w:t>
      </w:r>
    </w:p>
    <w:p w14:paraId="4DF15382" w14:textId="2F53A2B9" w:rsidR="00BC2521" w:rsidRPr="007838AF" w:rsidRDefault="00BC2521" w:rsidP="007838AF">
      <w:pPr>
        <w:pStyle w:val="a5"/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 xml:space="preserve">Национальный вопрос русино-украинских крестьян Галиции во второй половине </w:t>
      </w:r>
      <w:r w:rsidRPr="007838AF">
        <w:rPr>
          <w:rFonts w:eastAsia="Times New Roman"/>
          <w:color w:val="000000"/>
          <w:szCs w:val="24"/>
          <w:lang w:val="en-US" w:eastAsia="ru-RU"/>
        </w:rPr>
        <w:t>XIX</w:t>
      </w:r>
      <w:r w:rsidRPr="007838AF">
        <w:rPr>
          <w:rFonts w:eastAsia="Times New Roman"/>
          <w:color w:val="000000"/>
          <w:szCs w:val="24"/>
          <w:lang w:eastAsia="ru-RU"/>
        </w:rPr>
        <w:t xml:space="preserve"> – начале </w:t>
      </w:r>
      <w:r w:rsidRPr="007838AF">
        <w:rPr>
          <w:rFonts w:eastAsia="Times New Roman"/>
          <w:color w:val="000000"/>
          <w:szCs w:val="24"/>
          <w:lang w:val="en-US" w:eastAsia="ru-RU"/>
        </w:rPr>
        <w:t>XX</w:t>
      </w:r>
      <w:r w:rsidRPr="007838AF">
        <w:rPr>
          <w:rFonts w:eastAsia="Times New Roman"/>
          <w:color w:val="000000"/>
          <w:szCs w:val="24"/>
          <w:lang w:eastAsia="ru-RU"/>
        </w:rPr>
        <w:t xml:space="preserve"> века</w:t>
      </w:r>
      <w:r w:rsidRPr="007838AF">
        <w:rPr>
          <w:szCs w:val="24"/>
        </w:rPr>
        <w:t xml:space="preserve"> </w:t>
      </w:r>
      <w:r w:rsidR="00A22748" w:rsidRPr="007838AF">
        <w:rPr>
          <w:szCs w:val="24"/>
        </w:rPr>
        <w:t xml:space="preserve">// </w:t>
      </w:r>
      <w:r w:rsidRPr="007838AF">
        <w:rPr>
          <w:rFonts w:eastAsia="Times New Roman"/>
          <w:color w:val="000000"/>
          <w:szCs w:val="24"/>
          <w:lang w:eastAsia="ru-RU"/>
        </w:rPr>
        <w:t>Былые годы. Российский исторический журнал. 2020. №58 (4). С. 2622-2630.</w:t>
      </w:r>
    </w:p>
    <w:p w14:paraId="47D8BE37" w14:textId="23B5B966" w:rsidR="00BC2521" w:rsidRPr="007838AF" w:rsidRDefault="00BC2521" w:rsidP="007838AF">
      <w:pPr>
        <w:pStyle w:val="a5"/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Польское землевладение Восточной Галиции во второй половине XIX – начале XX века в контексте роста украинского национального самосознания</w:t>
      </w:r>
      <w:r w:rsidRPr="007838AF">
        <w:rPr>
          <w:szCs w:val="24"/>
        </w:rPr>
        <w:t xml:space="preserve"> </w:t>
      </w:r>
      <w:r w:rsidR="00A22748" w:rsidRPr="007838AF">
        <w:rPr>
          <w:szCs w:val="24"/>
        </w:rPr>
        <w:t xml:space="preserve">// </w:t>
      </w:r>
      <w:r w:rsidRPr="007838AF">
        <w:rPr>
          <w:rFonts w:eastAsia="Times New Roman"/>
          <w:color w:val="000000"/>
          <w:szCs w:val="24"/>
          <w:lang w:eastAsia="ru-RU"/>
        </w:rPr>
        <w:t>История: факты и символы. 2020. № 1 (22). С. 122-132.</w:t>
      </w:r>
    </w:p>
    <w:p w14:paraId="3A6661DF" w14:textId="5A328E28" w:rsidR="00D47972" w:rsidRPr="007838AF" w:rsidRDefault="00D47972" w:rsidP="007838AF">
      <w:pPr>
        <w:pStyle w:val="a5"/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Некоторые аспекты эмиграции русино-украинского населения из австрийской Галиции: аграрный вопрос и регулятивный ответ</w:t>
      </w:r>
      <w:r w:rsidRPr="007838AF">
        <w:rPr>
          <w:szCs w:val="24"/>
        </w:rPr>
        <w:t xml:space="preserve"> </w:t>
      </w:r>
      <w:r w:rsidR="00A22748" w:rsidRPr="007838AF">
        <w:rPr>
          <w:szCs w:val="24"/>
        </w:rPr>
        <w:t xml:space="preserve">// </w:t>
      </w:r>
      <w:r w:rsidRPr="007838AF">
        <w:rPr>
          <w:rFonts w:eastAsia="Times New Roman"/>
          <w:color w:val="000000"/>
          <w:szCs w:val="24"/>
          <w:lang w:eastAsia="ru-RU"/>
        </w:rPr>
        <w:t>Современная наука: актуальные проблемы теории и практики. Серия: Гуманитарные науки. 2020. № 6. С. 52-54.</w:t>
      </w:r>
    </w:p>
    <w:p w14:paraId="3C8DA794" w14:textId="1690C6EF" w:rsidR="00D47972" w:rsidRPr="007838AF" w:rsidRDefault="00D47972" w:rsidP="007838AF">
      <w:pPr>
        <w:pStyle w:val="a5"/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Отражение развития кооперативного движения среди представителей русино-украинского политикума</w:t>
      </w:r>
      <w:r w:rsidRPr="007838AF">
        <w:rPr>
          <w:szCs w:val="24"/>
        </w:rPr>
        <w:t xml:space="preserve"> </w:t>
      </w:r>
      <w:r w:rsidR="00A22748" w:rsidRPr="007838AF">
        <w:rPr>
          <w:szCs w:val="24"/>
        </w:rPr>
        <w:t xml:space="preserve">// </w:t>
      </w:r>
      <w:r w:rsidRPr="007838AF">
        <w:rPr>
          <w:rFonts w:eastAsia="Times New Roman"/>
          <w:color w:val="000000"/>
          <w:szCs w:val="24"/>
          <w:lang w:eastAsia="ru-RU"/>
        </w:rPr>
        <w:t>Оригинальные исследования. 2020. Т. 10. № 10. С. 195-199.</w:t>
      </w:r>
    </w:p>
    <w:p w14:paraId="2EBB1377" w14:textId="0668D78D" w:rsidR="00047AD3" w:rsidRPr="007838AF" w:rsidRDefault="00047AD3" w:rsidP="007838AF">
      <w:pPr>
        <w:pStyle w:val="a5"/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Представительство русино-украинского населения Галиции и Буковины в Габсбургской монархии в конце XIX – начале XX в.</w:t>
      </w:r>
      <w:r w:rsidRPr="007838AF">
        <w:rPr>
          <w:szCs w:val="24"/>
        </w:rPr>
        <w:t xml:space="preserve"> </w:t>
      </w:r>
      <w:r w:rsidR="00A22748" w:rsidRPr="007838AF">
        <w:rPr>
          <w:szCs w:val="24"/>
        </w:rPr>
        <w:t xml:space="preserve">// </w:t>
      </w:r>
      <w:r w:rsidRPr="007838AF">
        <w:rPr>
          <w:rFonts w:eastAsia="Times New Roman"/>
          <w:color w:val="000000"/>
          <w:szCs w:val="24"/>
          <w:lang w:eastAsia="ru-RU"/>
        </w:rPr>
        <w:t>Былые годы. 2021. № 16 (3). С. 1308-1315.</w:t>
      </w:r>
    </w:p>
    <w:p w14:paraId="2563EA05" w14:textId="535D128F" w:rsidR="00047AD3" w:rsidRPr="007838AF" w:rsidRDefault="00047AD3" w:rsidP="007838AF">
      <w:pPr>
        <w:pStyle w:val="a5"/>
        <w:numPr>
          <w:ilvl w:val="0"/>
          <w:numId w:val="3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Народные собрания в Галиции и Буковине в начале 90-х гг. XIX века</w:t>
      </w:r>
      <w:r w:rsidR="00A22748" w:rsidRPr="007838AF">
        <w:rPr>
          <w:rFonts w:eastAsia="Times New Roman"/>
          <w:color w:val="000000"/>
          <w:szCs w:val="24"/>
          <w:lang w:eastAsia="ru-RU"/>
        </w:rPr>
        <w:t xml:space="preserve"> // </w:t>
      </w:r>
      <w:r w:rsidRPr="007838AF">
        <w:rPr>
          <w:rFonts w:eastAsia="Times New Roman"/>
          <w:color w:val="000000"/>
          <w:szCs w:val="24"/>
          <w:lang w:eastAsia="ru-RU"/>
        </w:rPr>
        <w:t>Современная наука: актуальные проблемы теории и практики. Серия: Гуманитарные науки. 2021. № 5-2. С. 47-48.</w:t>
      </w:r>
    </w:p>
    <w:p w14:paraId="43FE5785" w14:textId="77777777" w:rsidR="00A22748" w:rsidRPr="007838AF" w:rsidRDefault="00A22748" w:rsidP="007838AF">
      <w:pPr>
        <w:spacing w:after="0" w:line="240" w:lineRule="auto"/>
        <w:rPr>
          <w:szCs w:val="24"/>
        </w:rPr>
      </w:pPr>
    </w:p>
    <w:p w14:paraId="1DCBC451" w14:textId="770B9DBD" w:rsidR="000B7B2B" w:rsidRPr="007838AF" w:rsidRDefault="000D4581" w:rsidP="007838AF">
      <w:pPr>
        <w:spacing w:after="0" w:line="240" w:lineRule="auto"/>
        <w:jc w:val="center"/>
        <w:rPr>
          <w:b/>
          <w:bCs/>
          <w:i/>
          <w:iCs/>
          <w:szCs w:val="24"/>
        </w:rPr>
      </w:pPr>
      <w:r w:rsidRPr="007838AF">
        <w:rPr>
          <w:b/>
          <w:bCs/>
          <w:i/>
          <w:iCs/>
          <w:szCs w:val="24"/>
        </w:rPr>
        <w:t>Сельцер</w:t>
      </w:r>
      <w:r w:rsidR="00A22748" w:rsidRPr="007838AF">
        <w:rPr>
          <w:b/>
          <w:bCs/>
          <w:i/>
          <w:iCs/>
          <w:szCs w:val="24"/>
        </w:rPr>
        <w:t xml:space="preserve"> Дмитрий Григорьевич (д.полит.н., профессор)</w:t>
      </w:r>
    </w:p>
    <w:p w14:paraId="43B9FCD5" w14:textId="2DADF980" w:rsidR="000D4581" w:rsidRPr="007838AF" w:rsidRDefault="00A22748" w:rsidP="007838AF">
      <w:pPr>
        <w:pStyle w:val="a5"/>
        <w:numPr>
          <w:ilvl w:val="0"/>
          <w:numId w:val="42"/>
        </w:numPr>
        <w:spacing w:after="0" w:line="240" w:lineRule="auto"/>
        <w:rPr>
          <w:szCs w:val="24"/>
        </w:rPr>
      </w:pPr>
      <w:r w:rsidRPr="007838AF">
        <w:rPr>
          <w:szCs w:val="24"/>
        </w:rPr>
        <w:t>«</w:t>
      </w:r>
      <w:r w:rsidR="000D4581" w:rsidRPr="007838AF">
        <w:rPr>
          <w:szCs w:val="24"/>
        </w:rPr>
        <w:t>Экологическая повестка</w:t>
      </w:r>
      <w:r w:rsidRPr="007838AF">
        <w:rPr>
          <w:szCs w:val="24"/>
        </w:rPr>
        <w:t>»</w:t>
      </w:r>
      <w:r w:rsidR="000D4581" w:rsidRPr="007838AF">
        <w:rPr>
          <w:szCs w:val="24"/>
        </w:rPr>
        <w:t xml:space="preserve"> в новейшей политической истории Республики Северная Македония (1990-е </w:t>
      </w:r>
      <w:r w:rsidR="00F84295" w:rsidRPr="007838AF">
        <w:rPr>
          <w:szCs w:val="24"/>
        </w:rPr>
        <w:t>–</w:t>
      </w:r>
      <w:r w:rsidR="000D4581" w:rsidRPr="007838AF">
        <w:rPr>
          <w:szCs w:val="24"/>
        </w:rPr>
        <w:t xml:space="preserve"> 2020-е гг.) </w:t>
      </w:r>
      <w:r w:rsidRPr="007838AF">
        <w:rPr>
          <w:szCs w:val="24"/>
        </w:rPr>
        <w:t xml:space="preserve">// </w:t>
      </w:r>
      <w:r w:rsidR="000D4581" w:rsidRPr="007838AF">
        <w:rPr>
          <w:szCs w:val="24"/>
        </w:rPr>
        <w:t>Вестник Тамбовского университета. Серия: Гуманитарные науки. 2022. Т. 27. № 1. С. 300-312.</w:t>
      </w:r>
    </w:p>
    <w:p w14:paraId="2D371A1D" w14:textId="4C7F1926" w:rsidR="004132F2" w:rsidRPr="007838AF" w:rsidRDefault="004132F2" w:rsidP="007838AF">
      <w:pPr>
        <w:spacing w:after="0" w:line="240" w:lineRule="auto"/>
        <w:rPr>
          <w:szCs w:val="24"/>
        </w:rPr>
      </w:pPr>
    </w:p>
    <w:p w14:paraId="28E14930" w14:textId="7CEA9B6D" w:rsidR="00E63EE0" w:rsidRPr="007838AF" w:rsidRDefault="00E63EE0" w:rsidP="007838AF">
      <w:pPr>
        <w:spacing w:after="0" w:line="240" w:lineRule="auto"/>
        <w:jc w:val="center"/>
        <w:rPr>
          <w:rFonts w:eastAsia="Times New Roman"/>
          <w:b/>
          <w:i/>
          <w:color w:val="000000"/>
          <w:szCs w:val="24"/>
          <w:lang w:eastAsia="ru-RU"/>
        </w:rPr>
      </w:pPr>
      <w:r w:rsidRPr="007838AF">
        <w:rPr>
          <w:rFonts w:eastAsia="Times New Roman"/>
          <w:b/>
          <w:i/>
          <w:color w:val="000000"/>
          <w:szCs w:val="24"/>
          <w:lang w:eastAsia="ru-RU"/>
        </w:rPr>
        <w:t>Чернова Яна Сергеевна (к.ф</w:t>
      </w:r>
      <w:r w:rsidR="00A70BB0">
        <w:rPr>
          <w:rFonts w:eastAsia="Times New Roman"/>
          <w:b/>
          <w:i/>
          <w:color w:val="000000"/>
          <w:szCs w:val="24"/>
          <w:lang w:eastAsia="ru-RU"/>
        </w:rPr>
        <w:t>илос</w:t>
      </w:r>
      <w:r w:rsidRPr="007838AF">
        <w:rPr>
          <w:rFonts w:eastAsia="Times New Roman"/>
          <w:b/>
          <w:i/>
          <w:color w:val="000000"/>
          <w:szCs w:val="24"/>
          <w:lang w:eastAsia="ru-RU"/>
        </w:rPr>
        <w:t>.н., доцент)</w:t>
      </w:r>
    </w:p>
    <w:p w14:paraId="65C18735" w14:textId="77777777" w:rsidR="00E63EE0" w:rsidRPr="007838AF" w:rsidRDefault="00E63EE0" w:rsidP="007838AF">
      <w:pPr>
        <w:pStyle w:val="a5"/>
        <w:numPr>
          <w:ilvl w:val="0"/>
          <w:numId w:val="2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Онтологический анализ поэзии как подлинного языка в философии М. Хайдеггера, Х.-Г. Гадамера и П. Рикёра</w:t>
      </w:r>
      <w:r w:rsidRPr="007838AF">
        <w:rPr>
          <w:szCs w:val="24"/>
        </w:rPr>
        <w:t xml:space="preserve"> // </w:t>
      </w:r>
      <w:r w:rsidRPr="007838AF">
        <w:rPr>
          <w:rFonts w:eastAsia="Times New Roman"/>
          <w:color w:val="000000"/>
          <w:szCs w:val="24"/>
          <w:lang w:eastAsia="ru-RU"/>
        </w:rPr>
        <w:t>Вестник Томского государственного университета. Философия. Социология. Политология. Научный журнал. № 53, 2020. C. 133-140.</w:t>
      </w:r>
    </w:p>
    <w:p w14:paraId="4C6CF51D" w14:textId="77777777" w:rsidR="00E63EE0" w:rsidRPr="007838AF" w:rsidRDefault="00E63EE0" w:rsidP="007838AF">
      <w:pPr>
        <w:pStyle w:val="a5"/>
        <w:numPr>
          <w:ilvl w:val="0"/>
          <w:numId w:val="2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Особое прочтение М. Хайдеггера о языке и мире в философской концепции Й. Лохманна</w:t>
      </w:r>
      <w:r w:rsidRPr="007838AF">
        <w:rPr>
          <w:szCs w:val="24"/>
        </w:rPr>
        <w:t xml:space="preserve"> // </w:t>
      </w:r>
      <w:r w:rsidRPr="007838AF">
        <w:rPr>
          <w:rFonts w:eastAsia="Times New Roman"/>
          <w:color w:val="000000"/>
          <w:szCs w:val="24"/>
          <w:lang w:eastAsia="ru-RU"/>
        </w:rPr>
        <w:t>Манускрипт. Тамбов: Грамота, 2020. Том 13. Выпуск 1. C. 114-118</w:t>
      </w:r>
    </w:p>
    <w:p w14:paraId="0B0432DA" w14:textId="77777777" w:rsidR="00E63EE0" w:rsidRPr="007838AF" w:rsidRDefault="00E63EE0" w:rsidP="007838AF">
      <w:pPr>
        <w:pStyle w:val="a5"/>
        <w:numPr>
          <w:ilvl w:val="0"/>
          <w:numId w:val="26"/>
        </w:num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838AF">
        <w:rPr>
          <w:rFonts w:eastAsia="Times New Roman"/>
          <w:color w:val="000000"/>
          <w:szCs w:val="24"/>
          <w:lang w:eastAsia="ru-RU"/>
        </w:rPr>
        <w:t>Философия языка: поздний Л. Витгенштейн и поздний Э. Гуссерль</w:t>
      </w:r>
      <w:r w:rsidRPr="007838AF">
        <w:rPr>
          <w:szCs w:val="24"/>
        </w:rPr>
        <w:t xml:space="preserve"> // </w:t>
      </w:r>
      <w:r w:rsidRPr="007838AF">
        <w:rPr>
          <w:rFonts w:eastAsia="Times New Roman"/>
          <w:color w:val="000000"/>
          <w:szCs w:val="24"/>
          <w:lang w:eastAsia="ru-RU"/>
        </w:rPr>
        <w:t>Журнал философских исследований. Том 6.  № 1. 2020. С. 9-12</w:t>
      </w:r>
    </w:p>
    <w:p w14:paraId="42F4B71F" w14:textId="412204D1" w:rsidR="007073DA" w:rsidRPr="007838AF" w:rsidRDefault="007073DA" w:rsidP="007838AF">
      <w:pPr>
        <w:spacing w:after="0" w:line="240" w:lineRule="auto"/>
        <w:rPr>
          <w:szCs w:val="24"/>
        </w:rPr>
      </w:pPr>
    </w:p>
    <w:p w14:paraId="511F969F" w14:textId="7BF354F5" w:rsidR="007073DA" w:rsidRPr="007838AF" w:rsidRDefault="007073DA" w:rsidP="007838AF">
      <w:pPr>
        <w:spacing w:after="0" w:line="240" w:lineRule="auto"/>
        <w:jc w:val="center"/>
        <w:rPr>
          <w:b/>
          <w:bCs/>
          <w:szCs w:val="24"/>
        </w:rPr>
      </w:pPr>
      <w:r w:rsidRPr="007838AF">
        <w:rPr>
          <w:b/>
          <w:bCs/>
          <w:szCs w:val="24"/>
        </w:rPr>
        <w:t>Защита диссертаций</w:t>
      </w:r>
      <w:r w:rsidR="00E63EE0" w:rsidRPr="007838AF">
        <w:rPr>
          <w:b/>
          <w:bCs/>
          <w:szCs w:val="24"/>
        </w:rPr>
        <w:t xml:space="preserve"> по европейской тематике:</w:t>
      </w:r>
    </w:p>
    <w:p w14:paraId="648DF216" w14:textId="38660BE9" w:rsidR="00592B88" w:rsidRPr="007838AF" w:rsidRDefault="00592B88" w:rsidP="007838AF">
      <w:pPr>
        <w:spacing w:after="0" w:line="240" w:lineRule="auto"/>
        <w:outlineLvl w:val="0"/>
        <w:rPr>
          <w:szCs w:val="24"/>
        </w:rPr>
      </w:pPr>
      <w:r w:rsidRPr="007838AF">
        <w:rPr>
          <w:i/>
          <w:szCs w:val="24"/>
        </w:rPr>
        <w:t>Попова Д.И.</w:t>
      </w:r>
      <w:r w:rsidRPr="007838AF">
        <w:rPr>
          <w:szCs w:val="24"/>
        </w:rPr>
        <w:t xml:space="preserve"> Готический дискурс в художественной прозе Э.А. По: дисс. … канд. филол. н. 10.01.03 – литература народов стран зарубежья (литература стран германской и романской языковых семей). Научный руководитель д.филол.н.. профессор Н.Л.</w:t>
      </w:r>
      <w:r w:rsidR="003152FC" w:rsidRPr="007838AF">
        <w:rPr>
          <w:szCs w:val="24"/>
        </w:rPr>
        <w:t xml:space="preserve"> </w:t>
      </w:r>
      <w:r w:rsidRPr="007838AF">
        <w:rPr>
          <w:szCs w:val="24"/>
        </w:rPr>
        <w:t>Потанина. Воронеж</w:t>
      </w:r>
      <w:r w:rsidR="00A70BB0">
        <w:rPr>
          <w:szCs w:val="24"/>
        </w:rPr>
        <w:t>:</w:t>
      </w:r>
      <w:r w:rsidRPr="007838AF">
        <w:rPr>
          <w:szCs w:val="24"/>
        </w:rPr>
        <w:t xml:space="preserve"> </w:t>
      </w:r>
      <w:r w:rsidR="00A70BB0" w:rsidRPr="007838AF">
        <w:rPr>
          <w:szCs w:val="24"/>
        </w:rPr>
        <w:t>ВГУ, 2021</w:t>
      </w:r>
      <w:r w:rsidRPr="007838AF">
        <w:rPr>
          <w:szCs w:val="24"/>
        </w:rPr>
        <w:t>.</w:t>
      </w:r>
    </w:p>
    <w:p w14:paraId="2728BC10" w14:textId="634B5AB0" w:rsidR="00592B88" w:rsidRPr="007838AF" w:rsidRDefault="00592B88" w:rsidP="007838AF">
      <w:pPr>
        <w:widowControl w:val="0"/>
        <w:adjustRightInd w:val="0"/>
        <w:spacing w:after="0" w:line="240" w:lineRule="auto"/>
        <w:rPr>
          <w:szCs w:val="24"/>
        </w:rPr>
      </w:pPr>
      <w:r w:rsidRPr="007838AF">
        <w:rPr>
          <w:i/>
          <w:szCs w:val="24"/>
        </w:rPr>
        <w:t>Белозерова А.В.</w:t>
      </w:r>
      <w:r w:rsidRPr="007838AF">
        <w:rPr>
          <w:szCs w:val="24"/>
        </w:rPr>
        <w:t xml:space="preserve"> Человек и война в романе С. Фолкса «И пели птицы…»</w:t>
      </w:r>
      <w:r w:rsidR="003152FC" w:rsidRPr="007838AF">
        <w:rPr>
          <w:szCs w:val="24"/>
        </w:rPr>
        <w:t xml:space="preserve"> </w:t>
      </w:r>
      <w:r w:rsidRPr="007838AF">
        <w:rPr>
          <w:szCs w:val="24"/>
        </w:rPr>
        <w:t xml:space="preserve">(проблематика и </w:t>
      </w:r>
      <w:r w:rsidRPr="007838AF">
        <w:rPr>
          <w:szCs w:val="24"/>
        </w:rPr>
        <w:lastRenderedPageBreak/>
        <w:t>поэтика)</w:t>
      </w:r>
      <w:r w:rsidR="003152FC" w:rsidRPr="007838AF">
        <w:rPr>
          <w:szCs w:val="24"/>
        </w:rPr>
        <w:t>:</w:t>
      </w:r>
      <w:r w:rsidRPr="007838AF">
        <w:rPr>
          <w:szCs w:val="24"/>
        </w:rPr>
        <w:t xml:space="preserve"> дисс. … канд. филол. н. 10.01.03 – литература народов стран зарубежья (литература стран германской и романской языковых семей). Научный руководитель д.филол.н.. профессор Н.Л.</w:t>
      </w:r>
      <w:r w:rsidR="003152FC" w:rsidRPr="007838AF">
        <w:rPr>
          <w:szCs w:val="24"/>
        </w:rPr>
        <w:t xml:space="preserve"> </w:t>
      </w:r>
      <w:r w:rsidRPr="007838AF">
        <w:rPr>
          <w:szCs w:val="24"/>
        </w:rPr>
        <w:t>Потанина. Воронеж</w:t>
      </w:r>
      <w:r w:rsidR="00A70BB0">
        <w:rPr>
          <w:szCs w:val="24"/>
        </w:rPr>
        <w:t>:</w:t>
      </w:r>
      <w:r w:rsidRPr="007838AF">
        <w:rPr>
          <w:szCs w:val="24"/>
        </w:rPr>
        <w:t xml:space="preserve"> ВГУ,  2021.</w:t>
      </w:r>
    </w:p>
    <w:p w14:paraId="05A3B98A" w14:textId="021C3AF6" w:rsidR="007073DA" w:rsidRPr="007838AF" w:rsidRDefault="003152FC" w:rsidP="007838AF">
      <w:pPr>
        <w:spacing w:after="0" w:line="240" w:lineRule="auto"/>
        <w:rPr>
          <w:szCs w:val="24"/>
        </w:rPr>
      </w:pPr>
      <w:r w:rsidRPr="007838AF">
        <w:rPr>
          <w:i/>
          <w:iCs/>
          <w:szCs w:val="24"/>
        </w:rPr>
        <w:t>Талалаева Е.Ю.</w:t>
      </w:r>
      <w:r w:rsidRPr="007838AF">
        <w:rPr>
          <w:szCs w:val="24"/>
        </w:rPr>
        <w:t xml:space="preserve"> </w:t>
      </w:r>
      <w:r w:rsidR="007073DA" w:rsidRPr="007838AF">
        <w:rPr>
          <w:szCs w:val="24"/>
        </w:rPr>
        <w:t>Религиозное измерение языка и мира в философии Людвига Витгенштейна и Мартина Хайдеггера</w:t>
      </w:r>
      <w:r w:rsidRPr="007838AF">
        <w:rPr>
          <w:szCs w:val="24"/>
        </w:rPr>
        <w:t xml:space="preserve">: дисс. … канд. философ. н. </w:t>
      </w:r>
      <w:r w:rsidR="007073DA" w:rsidRPr="007838AF">
        <w:rPr>
          <w:szCs w:val="24"/>
        </w:rPr>
        <w:t>5.7.9 – Философия религии и религиоведение</w:t>
      </w:r>
      <w:r w:rsidRPr="007838AF">
        <w:rPr>
          <w:szCs w:val="24"/>
        </w:rPr>
        <w:t xml:space="preserve">. </w:t>
      </w:r>
      <w:r w:rsidR="007073DA" w:rsidRPr="007838AF">
        <w:rPr>
          <w:szCs w:val="24"/>
        </w:rPr>
        <w:t xml:space="preserve">Научный руководитель: д.ф.н., профессор </w:t>
      </w:r>
      <w:r w:rsidRPr="007838AF">
        <w:rPr>
          <w:szCs w:val="24"/>
        </w:rPr>
        <w:t xml:space="preserve">Т.С. </w:t>
      </w:r>
      <w:r w:rsidR="007073DA" w:rsidRPr="007838AF">
        <w:rPr>
          <w:szCs w:val="24"/>
        </w:rPr>
        <w:t>Пронина</w:t>
      </w:r>
      <w:r w:rsidRPr="007838AF">
        <w:rPr>
          <w:szCs w:val="24"/>
        </w:rPr>
        <w:t>. СПб.: Ленинградский государственный университет имени А. С. Пушкина, 2022.</w:t>
      </w:r>
    </w:p>
    <w:p w14:paraId="6F63064F" w14:textId="77777777" w:rsidR="00797580" w:rsidRPr="007838AF" w:rsidRDefault="00797580" w:rsidP="007838AF">
      <w:pPr>
        <w:spacing w:after="0" w:line="240" w:lineRule="auto"/>
        <w:rPr>
          <w:b/>
          <w:szCs w:val="24"/>
        </w:rPr>
      </w:pPr>
    </w:p>
    <w:p w14:paraId="00E720AA" w14:textId="77777777" w:rsidR="00F84295" w:rsidRPr="007838AF" w:rsidRDefault="00F84295" w:rsidP="007838AF">
      <w:pPr>
        <w:spacing w:after="0" w:line="240" w:lineRule="auto"/>
        <w:jc w:val="center"/>
        <w:rPr>
          <w:b/>
          <w:iCs/>
          <w:szCs w:val="24"/>
        </w:rPr>
      </w:pPr>
      <w:r w:rsidRPr="007838AF">
        <w:rPr>
          <w:b/>
          <w:iCs/>
          <w:szCs w:val="24"/>
        </w:rPr>
        <w:t>Исследовательские проекты с европейскими партнерами:</w:t>
      </w:r>
    </w:p>
    <w:p w14:paraId="4648CCCB" w14:textId="77777777" w:rsidR="00F84295" w:rsidRPr="00C27945" w:rsidRDefault="00F84295" w:rsidP="007838AF">
      <w:pPr>
        <w:spacing w:after="0" w:line="240" w:lineRule="auto"/>
        <w:rPr>
          <w:szCs w:val="24"/>
        </w:rPr>
      </w:pPr>
      <w:r w:rsidRPr="00C27945">
        <w:rPr>
          <w:szCs w:val="24"/>
        </w:rPr>
        <w:t>«На пути к Победе: памяти тамбовчан, погибших при освобождении Сербии от фашизма» совместно с Ассоциацией сербско-русской дружбы «Ресава», сербской школой «Деспот Стефан Высоки» (г. Деспотовац).</w:t>
      </w:r>
    </w:p>
    <w:p w14:paraId="6A460ED4" w14:textId="73DA0661" w:rsidR="00F84295" w:rsidRPr="00C27945" w:rsidRDefault="00F84295" w:rsidP="007838AF">
      <w:pPr>
        <w:spacing w:after="0" w:line="240" w:lineRule="auto"/>
        <w:rPr>
          <w:rFonts w:eastAsia="Times New Roman"/>
          <w:szCs w:val="24"/>
          <w:lang w:eastAsia="ru-RU"/>
        </w:rPr>
      </w:pPr>
      <w:r w:rsidRPr="00C27945">
        <w:rPr>
          <w:rFonts w:eastAsia="Times New Roman"/>
          <w:szCs w:val="24"/>
          <w:lang w:eastAsia="ru-RU"/>
        </w:rPr>
        <w:t xml:space="preserve">«Россия и Люксембург: перекрестки истории» совместно с Центром современной и цифровой истории Университета Люксембурга (Люксембург). </w:t>
      </w:r>
    </w:p>
    <w:p w14:paraId="0E33BD5D" w14:textId="71F451A7" w:rsidR="00423DE3" w:rsidRDefault="00423DE3" w:rsidP="007838AF">
      <w:pPr>
        <w:spacing w:after="0" w:line="240" w:lineRule="auto"/>
        <w:rPr>
          <w:rFonts w:eastAsia="Times New Roman"/>
          <w:color w:val="424447"/>
          <w:szCs w:val="24"/>
          <w:lang w:eastAsia="ru-RU"/>
        </w:rPr>
      </w:pPr>
    </w:p>
    <w:p w14:paraId="44ED6EB3" w14:textId="7E0B6069" w:rsidR="00423DE3" w:rsidRPr="00C27945" w:rsidRDefault="00C27945" w:rsidP="00C27945">
      <w:pPr>
        <w:spacing w:after="0" w:line="240" w:lineRule="auto"/>
        <w:jc w:val="center"/>
        <w:rPr>
          <w:rFonts w:eastAsia="Times New Roman"/>
          <w:b/>
          <w:bCs/>
          <w:color w:val="424447"/>
          <w:szCs w:val="24"/>
          <w:lang w:eastAsia="ru-RU"/>
        </w:rPr>
      </w:pPr>
      <w:r w:rsidRPr="00C27945">
        <w:rPr>
          <w:rFonts w:eastAsia="Times New Roman"/>
          <w:b/>
          <w:bCs/>
          <w:color w:val="424447"/>
          <w:szCs w:val="24"/>
          <w:lang w:eastAsia="ru-RU"/>
        </w:rPr>
        <w:t>Исследовательские ц</w:t>
      </w:r>
      <w:r w:rsidR="00423DE3" w:rsidRPr="00C27945">
        <w:rPr>
          <w:rFonts w:eastAsia="Times New Roman"/>
          <w:b/>
          <w:bCs/>
          <w:color w:val="424447"/>
          <w:szCs w:val="24"/>
          <w:lang w:eastAsia="ru-RU"/>
        </w:rPr>
        <w:t>ентры:</w:t>
      </w:r>
    </w:p>
    <w:p w14:paraId="64487A4F" w14:textId="405738B6" w:rsidR="00423DE3" w:rsidRPr="00C27945" w:rsidRDefault="00423DE3" w:rsidP="00C27945">
      <w:pPr>
        <w:spacing w:after="0" w:line="240" w:lineRule="auto"/>
        <w:jc w:val="left"/>
        <w:rPr>
          <w:rFonts w:eastAsia="Times New Roman"/>
          <w:szCs w:val="24"/>
          <w:lang w:eastAsia="ru-RU"/>
        </w:rPr>
      </w:pPr>
      <w:r w:rsidRPr="00423DE3">
        <w:rPr>
          <w:rFonts w:eastAsia="Times New Roman"/>
          <w:szCs w:val="24"/>
          <w:lang w:eastAsia="ru-RU"/>
        </w:rPr>
        <w:t>Научно-образовательный центр «Русский дом Диккенса». Руководитель</w:t>
      </w:r>
      <w:r w:rsidR="00C27945">
        <w:rPr>
          <w:rFonts w:eastAsia="Times New Roman"/>
          <w:szCs w:val="24"/>
          <w:lang w:eastAsia="ru-RU"/>
        </w:rPr>
        <w:t>:</w:t>
      </w:r>
      <w:r w:rsidRPr="00423DE3">
        <w:rPr>
          <w:rFonts w:eastAsia="Times New Roman"/>
          <w:szCs w:val="24"/>
          <w:lang w:eastAsia="ru-RU"/>
        </w:rPr>
        <w:t xml:space="preserve"> д.ф.н., проф. Н.Л. Потанина</w:t>
      </w:r>
      <w:r w:rsidR="00C27945" w:rsidRPr="00C27945">
        <w:rPr>
          <w:rFonts w:eastAsia="Times New Roman"/>
          <w:szCs w:val="24"/>
          <w:lang w:eastAsia="ru-RU"/>
        </w:rPr>
        <w:t>.</w:t>
      </w:r>
    </w:p>
    <w:p w14:paraId="6ABA575A" w14:textId="31D10AFE" w:rsidR="00C27945" w:rsidRPr="00C27945" w:rsidRDefault="00C27945" w:rsidP="00C27945">
      <w:pPr>
        <w:spacing w:after="0" w:line="240" w:lineRule="auto"/>
        <w:rPr>
          <w:szCs w:val="24"/>
        </w:rPr>
      </w:pPr>
      <w:r w:rsidRPr="00C27945">
        <w:rPr>
          <w:szCs w:val="24"/>
          <w:shd w:val="clear" w:color="auto" w:fill="FFFFFF"/>
        </w:rPr>
        <w:t>Центр изучения истории Центральной и Восточной Европы</w:t>
      </w:r>
      <w:r>
        <w:rPr>
          <w:szCs w:val="24"/>
          <w:shd w:val="clear" w:color="auto" w:fill="FFFFFF"/>
        </w:rPr>
        <w:t>. Руководитель:</w:t>
      </w:r>
      <w:r w:rsidRPr="00C27945">
        <w:rPr>
          <w:szCs w:val="24"/>
          <w:shd w:val="clear" w:color="auto" w:fill="FFFFFF"/>
        </w:rPr>
        <w:t xml:space="preserve"> к.и.н.</w:t>
      </w:r>
      <w:r>
        <w:rPr>
          <w:szCs w:val="24"/>
          <w:shd w:val="clear" w:color="auto" w:fill="FFFFFF"/>
        </w:rPr>
        <w:t xml:space="preserve">, </w:t>
      </w:r>
      <w:r w:rsidR="00A70BB0">
        <w:rPr>
          <w:szCs w:val="24"/>
          <w:shd w:val="clear" w:color="auto" w:fill="FFFFFF"/>
        </w:rPr>
        <w:t>доцент</w:t>
      </w:r>
      <w:r w:rsidR="00A70BB0" w:rsidRPr="00C27945">
        <w:rPr>
          <w:szCs w:val="24"/>
          <w:shd w:val="clear" w:color="auto" w:fill="FFFFFF"/>
        </w:rPr>
        <w:t xml:space="preserve"> А.Г.</w:t>
      </w:r>
      <w:r w:rsidRPr="00C27945">
        <w:rPr>
          <w:szCs w:val="24"/>
          <w:shd w:val="clear" w:color="auto" w:fill="FFFFFF"/>
        </w:rPr>
        <w:t xml:space="preserve"> Топильский</w:t>
      </w:r>
      <w:r>
        <w:rPr>
          <w:szCs w:val="24"/>
          <w:shd w:val="clear" w:color="auto" w:fill="FFFFFF"/>
        </w:rPr>
        <w:t>.</w:t>
      </w:r>
    </w:p>
    <w:p w14:paraId="3888B285" w14:textId="77777777" w:rsidR="00423DE3" w:rsidRPr="007838AF" w:rsidRDefault="00423DE3" w:rsidP="007838AF">
      <w:pPr>
        <w:spacing w:after="0" w:line="240" w:lineRule="auto"/>
        <w:rPr>
          <w:rFonts w:eastAsia="Times New Roman"/>
          <w:color w:val="424447"/>
          <w:szCs w:val="24"/>
          <w:lang w:eastAsia="ru-RU"/>
        </w:rPr>
      </w:pPr>
    </w:p>
    <w:p w14:paraId="26AD8346" w14:textId="77777777" w:rsidR="00167BA0" w:rsidRPr="007838AF" w:rsidRDefault="00167BA0" w:rsidP="007838AF">
      <w:pPr>
        <w:pStyle w:val="a5"/>
        <w:spacing w:after="0" w:line="240" w:lineRule="auto"/>
        <w:ind w:left="1065"/>
        <w:rPr>
          <w:szCs w:val="24"/>
        </w:rPr>
      </w:pP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3494"/>
        <w:gridCol w:w="2826"/>
        <w:gridCol w:w="3035"/>
      </w:tblGrid>
      <w:tr w:rsidR="00167BA0" w:rsidRPr="007838AF" w14:paraId="210654CA" w14:textId="77777777" w:rsidTr="00167BA0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14:paraId="6991EE31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</w:p>
          <w:p w14:paraId="6A21918C" w14:textId="77777777" w:rsidR="00F9018A" w:rsidRDefault="00167BA0" w:rsidP="007838AF">
            <w:pPr>
              <w:spacing w:line="240" w:lineRule="auto"/>
              <w:rPr>
                <w:szCs w:val="24"/>
              </w:rPr>
            </w:pPr>
            <w:r w:rsidRPr="007838AF">
              <w:rPr>
                <w:szCs w:val="24"/>
              </w:rPr>
              <w:t xml:space="preserve">     </w:t>
            </w:r>
          </w:p>
          <w:p w14:paraId="1E6BBEDF" w14:textId="0E4C8616" w:rsidR="00167BA0" w:rsidRPr="007838AF" w:rsidRDefault="00F9018A" w:rsidP="007838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67BA0" w:rsidRPr="007838AF">
              <w:rPr>
                <w:szCs w:val="24"/>
              </w:rPr>
              <w:t xml:space="preserve">Секретарь Тамбовского      </w:t>
            </w:r>
          </w:p>
          <w:p w14:paraId="26862829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  <w:r w:rsidRPr="007838AF">
              <w:rPr>
                <w:szCs w:val="24"/>
              </w:rPr>
              <w:t xml:space="preserve">     регионального отделения </w:t>
            </w:r>
          </w:p>
          <w:p w14:paraId="03BF7AC0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  <w:r w:rsidRPr="007838AF">
              <w:rPr>
                <w:szCs w:val="24"/>
              </w:rPr>
              <w:t xml:space="preserve">     АЕВИС              </w:t>
            </w:r>
          </w:p>
          <w:p w14:paraId="63D4C0A9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14:paraId="73EFF3F9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  <w:r w:rsidRPr="007838AF">
              <w:rPr>
                <w:noProof/>
                <w:szCs w:val="24"/>
                <w:lang w:eastAsia="ru-RU"/>
              </w:rPr>
              <w:drawing>
                <wp:inline distT="0" distB="0" distL="0" distR="0" wp14:anchorId="23E00FB4" wp14:editId="65C73392">
                  <wp:extent cx="805195" cy="1023784"/>
                  <wp:effectExtent l="228600" t="152400" r="147320" b="13843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37" t="-27" r="-37" b="-27"/>
                          <a:stretch>
                            <a:fillRect/>
                          </a:stretch>
                        </pic:blipFill>
                        <pic:spPr bwMode="auto">
                          <a:xfrm rot="2032307">
                            <a:off x="0" y="0"/>
                            <a:ext cx="826339" cy="105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576F9CD4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  <w:r w:rsidRPr="007838AF">
              <w:rPr>
                <w:szCs w:val="24"/>
              </w:rPr>
              <w:t xml:space="preserve">                        </w:t>
            </w:r>
          </w:p>
          <w:p w14:paraId="6FE05724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</w:p>
          <w:p w14:paraId="0C7BF006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</w:p>
          <w:p w14:paraId="09B3D80C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  <w:r w:rsidRPr="007838AF">
              <w:rPr>
                <w:szCs w:val="24"/>
              </w:rPr>
              <w:t>Н.Ю. Жуковская</w:t>
            </w:r>
          </w:p>
          <w:p w14:paraId="5373EADF" w14:textId="77777777" w:rsidR="00167BA0" w:rsidRPr="007838AF" w:rsidRDefault="00167BA0" w:rsidP="007838AF">
            <w:pPr>
              <w:spacing w:line="240" w:lineRule="auto"/>
              <w:rPr>
                <w:szCs w:val="24"/>
              </w:rPr>
            </w:pPr>
          </w:p>
        </w:tc>
      </w:tr>
    </w:tbl>
    <w:p w14:paraId="0AEF92D1" w14:textId="77777777" w:rsidR="00EE439F" w:rsidRPr="007838AF" w:rsidRDefault="00EE439F" w:rsidP="007838AF">
      <w:pPr>
        <w:spacing w:after="0" w:line="240" w:lineRule="auto"/>
        <w:rPr>
          <w:b/>
          <w:szCs w:val="24"/>
          <w:lang w:val="en-US"/>
        </w:rPr>
      </w:pPr>
    </w:p>
    <w:sectPr w:rsidR="00EE439F" w:rsidRPr="007838AF" w:rsidSect="00EB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55C"/>
    <w:multiLevelType w:val="hybridMultilevel"/>
    <w:tmpl w:val="9EBE5F90"/>
    <w:lvl w:ilvl="0" w:tplc="B5948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E97"/>
    <w:multiLevelType w:val="hybridMultilevel"/>
    <w:tmpl w:val="6370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B59"/>
    <w:multiLevelType w:val="hybridMultilevel"/>
    <w:tmpl w:val="ADC0380A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049"/>
    <w:multiLevelType w:val="hybridMultilevel"/>
    <w:tmpl w:val="8ECA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2FED"/>
    <w:multiLevelType w:val="hybridMultilevel"/>
    <w:tmpl w:val="C428B42E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0FCE"/>
    <w:multiLevelType w:val="hybridMultilevel"/>
    <w:tmpl w:val="E77AC89E"/>
    <w:lvl w:ilvl="0" w:tplc="A47EF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3AFA"/>
    <w:multiLevelType w:val="hybridMultilevel"/>
    <w:tmpl w:val="883C0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27C14"/>
    <w:multiLevelType w:val="hybridMultilevel"/>
    <w:tmpl w:val="9D0A0C96"/>
    <w:lvl w:ilvl="0" w:tplc="B5948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1B19"/>
    <w:multiLevelType w:val="hybridMultilevel"/>
    <w:tmpl w:val="6722D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D7929"/>
    <w:multiLevelType w:val="hybridMultilevel"/>
    <w:tmpl w:val="D83E5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972E5"/>
    <w:multiLevelType w:val="hybridMultilevel"/>
    <w:tmpl w:val="21704F78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3275"/>
    <w:multiLevelType w:val="hybridMultilevel"/>
    <w:tmpl w:val="2C842090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60D9"/>
    <w:multiLevelType w:val="multilevel"/>
    <w:tmpl w:val="7DE6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84330"/>
    <w:multiLevelType w:val="hybridMultilevel"/>
    <w:tmpl w:val="B846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1599"/>
    <w:multiLevelType w:val="hybridMultilevel"/>
    <w:tmpl w:val="E9D4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65F5C"/>
    <w:multiLevelType w:val="hybridMultilevel"/>
    <w:tmpl w:val="38C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3E10"/>
    <w:multiLevelType w:val="hybridMultilevel"/>
    <w:tmpl w:val="374022AA"/>
    <w:lvl w:ilvl="0" w:tplc="B5948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B3AA7"/>
    <w:multiLevelType w:val="hybridMultilevel"/>
    <w:tmpl w:val="6A20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6CCE"/>
    <w:multiLevelType w:val="multilevel"/>
    <w:tmpl w:val="BE1A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2566B"/>
    <w:multiLevelType w:val="hybridMultilevel"/>
    <w:tmpl w:val="32C29878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57EA6"/>
    <w:multiLevelType w:val="hybridMultilevel"/>
    <w:tmpl w:val="06DC8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9D24AB"/>
    <w:multiLevelType w:val="hybridMultilevel"/>
    <w:tmpl w:val="C8DC1FFC"/>
    <w:lvl w:ilvl="0" w:tplc="A47EF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45AF7"/>
    <w:multiLevelType w:val="hybridMultilevel"/>
    <w:tmpl w:val="19D8CE1E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076D7"/>
    <w:multiLevelType w:val="hybridMultilevel"/>
    <w:tmpl w:val="F3EE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66AAA"/>
    <w:multiLevelType w:val="hybridMultilevel"/>
    <w:tmpl w:val="8424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C49C9"/>
    <w:multiLevelType w:val="hybridMultilevel"/>
    <w:tmpl w:val="CCCE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94025"/>
    <w:multiLevelType w:val="hybridMultilevel"/>
    <w:tmpl w:val="20BE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A2756"/>
    <w:multiLevelType w:val="hybridMultilevel"/>
    <w:tmpl w:val="77DCB532"/>
    <w:lvl w:ilvl="0" w:tplc="B5948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A5181"/>
    <w:multiLevelType w:val="hybridMultilevel"/>
    <w:tmpl w:val="21B21416"/>
    <w:lvl w:ilvl="0" w:tplc="B5948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B052C"/>
    <w:multiLevelType w:val="hybridMultilevel"/>
    <w:tmpl w:val="3238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F7E59"/>
    <w:multiLevelType w:val="hybridMultilevel"/>
    <w:tmpl w:val="E9587EA2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369D8"/>
    <w:multiLevelType w:val="hybridMultilevel"/>
    <w:tmpl w:val="1318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85415"/>
    <w:multiLevelType w:val="multilevel"/>
    <w:tmpl w:val="50DC8858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0091F73"/>
    <w:multiLevelType w:val="hybridMultilevel"/>
    <w:tmpl w:val="C816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8B1"/>
    <w:multiLevelType w:val="hybridMultilevel"/>
    <w:tmpl w:val="0016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B7BA3"/>
    <w:multiLevelType w:val="hybridMultilevel"/>
    <w:tmpl w:val="D7F0BE38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52368"/>
    <w:multiLevelType w:val="hybridMultilevel"/>
    <w:tmpl w:val="75D61864"/>
    <w:lvl w:ilvl="0" w:tplc="041E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BC3768"/>
    <w:multiLevelType w:val="hybridMultilevel"/>
    <w:tmpl w:val="BBD0A4D8"/>
    <w:lvl w:ilvl="0" w:tplc="B5948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22A2A"/>
    <w:multiLevelType w:val="hybridMultilevel"/>
    <w:tmpl w:val="8CAE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614883"/>
    <w:multiLevelType w:val="hybridMultilevel"/>
    <w:tmpl w:val="2ECA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0524F"/>
    <w:multiLevelType w:val="hybridMultilevel"/>
    <w:tmpl w:val="2A601076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F702C"/>
    <w:multiLevelType w:val="hybridMultilevel"/>
    <w:tmpl w:val="9668B9A4"/>
    <w:lvl w:ilvl="0" w:tplc="9A7E81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45970"/>
    <w:multiLevelType w:val="hybridMultilevel"/>
    <w:tmpl w:val="D9DA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6461D"/>
    <w:multiLevelType w:val="hybridMultilevel"/>
    <w:tmpl w:val="44F6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D252E"/>
    <w:multiLevelType w:val="hybridMultilevel"/>
    <w:tmpl w:val="18722630"/>
    <w:lvl w:ilvl="0" w:tplc="A47EF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25"/>
  </w:num>
  <w:num w:numId="5">
    <w:abstractNumId w:val="30"/>
  </w:num>
  <w:num w:numId="6">
    <w:abstractNumId w:val="22"/>
  </w:num>
  <w:num w:numId="7">
    <w:abstractNumId w:val="41"/>
  </w:num>
  <w:num w:numId="8">
    <w:abstractNumId w:val="4"/>
  </w:num>
  <w:num w:numId="9">
    <w:abstractNumId w:val="40"/>
  </w:num>
  <w:num w:numId="10">
    <w:abstractNumId w:val="19"/>
  </w:num>
  <w:num w:numId="11">
    <w:abstractNumId w:val="35"/>
  </w:num>
  <w:num w:numId="12">
    <w:abstractNumId w:val="2"/>
  </w:num>
  <w:num w:numId="13">
    <w:abstractNumId w:val="10"/>
  </w:num>
  <w:num w:numId="14">
    <w:abstractNumId w:val="3"/>
  </w:num>
  <w:num w:numId="15">
    <w:abstractNumId w:val="42"/>
  </w:num>
  <w:num w:numId="16">
    <w:abstractNumId w:val="9"/>
  </w:num>
  <w:num w:numId="17">
    <w:abstractNumId w:val="33"/>
  </w:num>
  <w:num w:numId="18">
    <w:abstractNumId w:val="6"/>
  </w:num>
  <w:num w:numId="19">
    <w:abstractNumId w:val="1"/>
  </w:num>
  <w:num w:numId="20">
    <w:abstractNumId w:val="38"/>
  </w:num>
  <w:num w:numId="21">
    <w:abstractNumId w:val="20"/>
  </w:num>
  <w:num w:numId="22">
    <w:abstractNumId w:val="11"/>
  </w:num>
  <w:num w:numId="23">
    <w:abstractNumId w:val="23"/>
  </w:num>
  <w:num w:numId="24">
    <w:abstractNumId w:val="39"/>
  </w:num>
  <w:num w:numId="25">
    <w:abstractNumId w:val="8"/>
  </w:num>
  <w:num w:numId="26">
    <w:abstractNumId w:val="14"/>
  </w:num>
  <w:num w:numId="27">
    <w:abstractNumId w:val="29"/>
  </w:num>
  <w:num w:numId="28">
    <w:abstractNumId w:val="17"/>
  </w:num>
  <w:num w:numId="29">
    <w:abstractNumId w:val="34"/>
  </w:num>
  <w:num w:numId="30">
    <w:abstractNumId w:val="24"/>
  </w:num>
  <w:num w:numId="31">
    <w:abstractNumId w:val="31"/>
  </w:num>
  <w:num w:numId="32">
    <w:abstractNumId w:val="12"/>
  </w:num>
  <w:num w:numId="33">
    <w:abstractNumId w:val="15"/>
  </w:num>
  <w:num w:numId="34">
    <w:abstractNumId w:val="36"/>
  </w:num>
  <w:num w:numId="35">
    <w:abstractNumId w:val="5"/>
  </w:num>
  <w:num w:numId="36">
    <w:abstractNumId w:val="21"/>
  </w:num>
  <w:num w:numId="37">
    <w:abstractNumId w:val="43"/>
  </w:num>
  <w:num w:numId="38">
    <w:abstractNumId w:val="44"/>
  </w:num>
  <w:num w:numId="39">
    <w:abstractNumId w:val="0"/>
  </w:num>
  <w:num w:numId="40">
    <w:abstractNumId w:val="37"/>
  </w:num>
  <w:num w:numId="41">
    <w:abstractNumId w:val="28"/>
  </w:num>
  <w:num w:numId="42">
    <w:abstractNumId w:val="16"/>
  </w:num>
  <w:num w:numId="43">
    <w:abstractNumId w:val="7"/>
  </w:num>
  <w:num w:numId="44">
    <w:abstractNumId w:val="2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0E"/>
    <w:rsid w:val="00033F84"/>
    <w:rsid w:val="000408B0"/>
    <w:rsid w:val="00047AD3"/>
    <w:rsid w:val="00054DCC"/>
    <w:rsid w:val="000752C3"/>
    <w:rsid w:val="00077314"/>
    <w:rsid w:val="000B7B2B"/>
    <w:rsid w:val="000D4581"/>
    <w:rsid w:val="0015287E"/>
    <w:rsid w:val="00165A99"/>
    <w:rsid w:val="00167BA0"/>
    <w:rsid w:val="00193EE3"/>
    <w:rsid w:val="00194858"/>
    <w:rsid w:val="001A5BB7"/>
    <w:rsid w:val="001C409C"/>
    <w:rsid w:val="001D7AB2"/>
    <w:rsid w:val="001E3F6D"/>
    <w:rsid w:val="00213598"/>
    <w:rsid w:val="002263BE"/>
    <w:rsid w:val="002334A6"/>
    <w:rsid w:val="00234C44"/>
    <w:rsid w:val="00263891"/>
    <w:rsid w:val="002B2FBB"/>
    <w:rsid w:val="002B5B1C"/>
    <w:rsid w:val="002D2DFC"/>
    <w:rsid w:val="002E4D27"/>
    <w:rsid w:val="00301185"/>
    <w:rsid w:val="003152FC"/>
    <w:rsid w:val="00315D51"/>
    <w:rsid w:val="00331700"/>
    <w:rsid w:val="00352251"/>
    <w:rsid w:val="00366A48"/>
    <w:rsid w:val="003875CB"/>
    <w:rsid w:val="003952E1"/>
    <w:rsid w:val="003A5B40"/>
    <w:rsid w:val="003B1C19"/>
    <w:rsid w:val="003C6610"/>
    <w:rsid w:val="0040146E"/>
    <w:rsid w:val="00402547"/>
    <w:rsid w:val="004132F2"/>
    <w:rsid w:val="00423DE3"/>
    <w:rsid w:val="00435AED"/>
    <w:rsid w:val="004625A8"/>
    <w:rsid w:val="004A050D"/>
    <w:rsid w:val="004A64AE"/>
    <w:rsid w:val="004C13B7"/>
    <w:rsid w:val="00563CA5"/>
    <w:rsid w:val="00573169"/>
    <w:rsid w:val="0058500E"/>
    <w:rsid w:val="0059009D"/>
    <w:rsid w:val="00592B88"/>
    <w:rsid w:val="005D170E"/>
    <w:rsid w:val="005D732A"/>
    <w:rsid w:val="005F070A"/>
    <w:rsid w:val="00614766"/>
    <w:rsid w:val="0062193D"/>
    <w:rsid w:val="00623A67"/>
    <w:rsid w:val="00635967"/>
    <w:rsid w:val="00642DA2"/>
    <w:rsid w:val="006469CE"/>
    <w:rsid w:val="0067307A"/>
    <w:rsid w:val="00697674"/>
    <w:rsid w:val="007073DA"/>
    <w:rsid w:val="00747452"/>
    <w:rsid w:val="007838AF"/>
    <w:rsid w:val="007852F6"/>
    <w:rsid w:val="00797580"/>
    <w:rsid w:val="00813976"/>
    <w:rsid w:val="00830296"/>
    <w:rsid w:val="008379FC"/>
    <w:rsid w:val="0088119B"/>
    <w:rsid w:val="008951B4"/>
    <w:rsid w:val="008C5C4E"/>
    <w:rsid w:val="008F3E67"/>
    <w:rsid w:val="009076D2"/>
    <w:rsid w:val="0092208F"/>
    <w:rsid w:val="009231D3"/>
    <w:rsid w:val="00927226"/>
    <w:rsid w:val="00953157"/>
    <w:rsid w:val="009826CA"/>
    <w:rsid w:val="00A12D82"/>
    <w:rsid w:val="00A22748"/>
    <w:rsid w:val="00A423E0"/>
    <w:rsid w:val="00A61D7D"/>
    <w:rsid w:val="00A70BB0"/>
    <w:rsid w:val="00A7326A"/>
    <w:rsid w:val="00A949E0"/>
    <w:rsid w:val="00AE5626"/>
    <w:rsid w:val="00AF60C1"/>
    <w:rsid w:val="00B20A86"/>
    <w:rsid w:val="00B76906"/>
    <w:rsid w:val="00BB64E9"/>
    <w:rsid w:val="00BC2521"/>
    <w:rsid w:val="00BE2621"/>
    <w:rsid w:val="00BF433C"/>
    <w:rsid w:val="00C00293"/>
    <w:rsid w:val="00C006CE"/>
    <w:rsid w:val="00C27945"/>
    <w:rsid w:val="00C55AB9"/>
    <w:rsid w:val="00C81ADF"/>
    <w:rsid w:val="00C87A0E"/>
    <w:rsid w:val="00CE0A11"/>
    <w:rsid w:val="00CF3285"/>
    <w:rsid w:val="00CF7FDA"/>
    <w:rsid w:val="00D065E0"/>
    <w:rsid w:val="00D216D9"/>
    <w:rsid w:val="00D47972"/>
    <w:rsid w:val="00D8378B"/>
    <w:rsid w:val="00DA47F7"/>
    <w:rsid w:val="00DB0EAB"/>
    <w:rsid w:val="00DB3A78"/>
    <w:rsid w:val="00E05384"/>
    <w:rsid w:val="00E63EE0"/>
    <w:rsid w:val="00E856C4"/>
    <w:rsid w:val="00EB23A0"/>
    <w:rsid w:val="00EB568E"/>
    <w:rsid w:val="00EC0B72"/>
    <w:rsid w:val="00EE439F"/>
    <w:rsid w:val="00F14468"/>
    <w:rsid w:val="00F1635A"/>
    <w:rsid w:val="00F66750"/>
    <w:rsid w:val="00F72B13"/>
    <w:rsid w:val="00F7627B"/>
    <w:rsid w:val="00F84295"/>
    <w:rsid w:val="00F9018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AC416D"/>
  <w15:docId w15:val="{68A99DD8-BBD8-4CBB-AB0C-EEEC723D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3DA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5">
    <w:name w:val="heading 5"/>
    <w:basedOn w:val="a"/>
    <w:link w:val="50"/>
    <w:uiPriority w:val="9"/>
    <w:qFormat/>
    <w:rsid w:val="008951B4"/>
    <w:pPr>
      <w:spacing w:before="100" w:beforeAutospacing="1" w:after="100" w:afterAutospacing="1" w:line="240" w:lineRule="auto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TableStyle2">
    <w:name w:val="Table Style 2"/>
    <w:uiPriority w:val="99"/>
    <w:rsid w:val="0058500E"/>
    <w:pP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lang w:eastAsia="ru-RU"/>
    </w:rPr>
  </w:style>
  <w:style w:type="character" w:styleId="a4">
    <w:name w:val="Hyperlink"/>
    <w:basedOn w:val="a0"/>
    <w:unhideWhenUsed/>
    <w:rsid w:val="00F16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35A"/>
  </w:style>
  <w:style w:type="character" w:customStyle="1" w:styleId="journal">
    <w:name w:val="journal"/>
    <w:rsid w:val="00366A48"/>
  </w:style>
  <w:style w:type="character" w:customStyle="1" w:styleId="journalnumber">
    <w:name w:val="journalnumber"/>
    <w:rsid w:val="00366A48"/>
  </w:style>
  <w:style w:type="character" w:customStyle="1" w:styleId="pages">
    <w:name w:val="pages"/>
    <w:rsid w:val="00366A48"/>
  </w:style>
  <w:style w:type="paragraph" w:styleId="a5">
    <w:name w:val="List Paragraph"/>
    <w:basedOn w:val="a"/>
    <w:uiPriority w:val="34"/>
    <w:qFormat/>
    <w:rsid w:val="003C6610"/>
    <w:pPr>
      <w:ind w:left="720"/>
      <w:contextualSpacing/>
    </w:pPr>
  </w:style>
  <w:style w:type="table" w:styleId="a6">
    <w:name w:val="Table Grid"/>
    <w:basedOn w:val="a1"/>
    <w:uiPriority w:val="39"/>
    <w:rsid w:val="0016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951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4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Vladimir Romanov</cp:lastModifiedBy>
  <cp:revision>8</cp:revision>
  <dcterms:created xsi:type="dcterms:W3CDTF">2020-06-28T19:46:00Z</dcterms:created>
  <dcterms:modified xsi:type="dcterms:W3CDTF">2023-04-18T20:09:00Z</dcterms:modified>
</cp:coreProperties>
</file>